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079C8" w14:textId="14AD7228" w:rsidR="00145D89" w:rsidRPr="00770C9A" w:rsidRDefault="00145D89" w:rsidP="00145D89">
      <w:pPr>
        <w:rPr>
          <w:rFonts w:ascii="Abadi" w:hAnsi="Abadi" w:cstheme="minorHAnsi"/>
          <w:b/>
          <w:sz w:val="24"/>
          <w:szCs w:val="24"/>
        </w:rPr>
      </w:pPr>
      <w:r w:rsidRPr="00770C9A">
        <w:rPr>
          <w:rFonts w:ascii="Abadi" w:hAnsi="Abadi" w:cstheme="minorHAnsi"/>
          <w:noProof/>
          <w:sz w:val="24"/>
          <w:szCs w:val="24"/>
        </w:rPr>
        <w:drawing>
          <wp:anchor distT="0" distB="0" distL="114300" distR="114300" simplePos="0" relativeHeight="251661312" behindDoc="0" locked="0" layoutInCell="1" allowOverlap="1" wp14:anchorId="5331A322" wp14:editId="65A02231">
            <wp:simplePos x="0" y="0"/>
            <wp:positionH relativeFrom="margin">
              <wp:posOffset>2266950</wp:posOffset>
            </wp:positionH>
            <wp:positionV relativeFrom="paragraph">
              <wp:posOffset>0</wp:posOffset>
            </wp:positionV>
            <wp:extent cx="1485900" cy="11938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D1A09" w14:textId="209FF8E3" w:rsidR="00145D89" w:rsidRPr="00770C9A" w:rsidRDefault="00145D89" w:rsidP="00704729">
      <w:pPr>
        <w:jc w:val="center"/>
        <w:rPr>
          <w:rFonts w:ascii="Abadi" w:hAnsi="Abadi" w:cstheme="minorHAnsi"/>
          <w:sz w:val="24"/>
          <w:szCs w:val="24"/>
        </w:rPr>
      </w:pPr>
    </w:p>
    <w:p w14:paraId="19C2DBE7" w14:textId="047252AA" w:rsidR="00145D89" w:rsidRPr="00770C9A" w:rsidRDefault="00145D89" w:rsidP="00704729">
      <w:pPr>
        <w:jc w:val="center"/>
        <w:rPr>
          <w:rFonts w:ascii="Abadi" w:hAnsi="Abadi" w:cstheme="minorHAnsi"/>
          <w:sz w:val="24"/>
          <w:szCs w:val="24"/>
        </w:rPr>
      </w:pPr>
    </w:p>
    <w:p w14:paraId="7E77B7E8" w14:textId="77777777" w:rsidR="00145D89" w:rsidRPr="00770C9A" w:rsidRDefault="00145D89" w:rsidP="00704729">
      <w:pPr>
        <w:jc w:val="center"/>
        <w:rPr>
          <w:rFonts w:ascii="Abadi" w:hAnsi="Abadi" w:cstheme="minorHAnsi"/>
          <w:sz w:val="24"/>
          <w:szCs w:val="24"/>
        </w:rPr>
      </w:pPr>
    </w:p>
    <w:p w14:paraId="4BB67242" w14:textId="77777777" w:rsidR="00145D89" w:rsidRPr="00770C9A" w:rsidRDefault="00145D89" w:rsidP="00704729">
      <w:pPr>
        <w:jc w:val="center"/>
        <w:rPr>
          <w:rFonts w:ascii="Abadi" w:hAnsi="Abadi" w:cstheme="minorHAnsi"/>
          <w:sz w:val="24"/>
          <w:szCs w:val="24"/>
        </w:rPr>
      </w:pPr>
    </w:p>
    <w:p w14:paraId="0B72026C" w14:textId="7F9F955D" w:rsidR="00FD5F15" w:rsidRPr="00770C9A" w:rsidRDefault="00FD5F15" w:rsidP="00FD5F15">
      <w:pPr>
        <w:jc w:val="center"/>
        <w:rPr>
          <w:rFonts w:ascii="Abadi" w:hAnsi="Abadi" w:cstheme="minorHAnsi"/>
          <w:b/>
          <w:sz w:val="24"/>
          <w:szCs w:val="24"/>
        </w:rPr>
      </w:pPr>
      <w:r w:rsidRPr="00770C9A">
        <w:rPr>
          <w:rFonts w:ascii="Abadi" w:hAnsi="Abadi" w:cstheme="minorHAnsi"/>
          <w:b/>
          <w:sz w:val="24"/>
          <w:szCs w:val="24"/>
        </w:rPr>
        <w:t xml:space="preserve">REQUEST FOR </w:t>
      </w:r>
      <w:r w:rsidR="00263053">
        <w:rPr>
          <w:rFonts w:ascii="Abadi" w:hAnsi="Abadi" w:cstheme="minorHAnsi"/>
          <w:b/>
          <w:sz w:val="24"/>
          <w:szCs w:val="24"/>
        </w:rPr>
        <w:t>PROPOSAL</w:t>
      </w:r>
      <w:r w:rsidRPr="00770C9A">
        <w:rPr>
          <w:rFonts w:ascii="Abadi" w:hAnsi="Abadi" w:cstheme="minorHAnsi"/>
          <w:b/>
          <w:sz w:val="24"/>
          <w:szCs w:val="24"/>
        </w:rPr>
        <w:t xml:space="preserve"> (RF</w:t>
      </w:r>
      <w:r w:rsidR="00263053">
        <w:rPr>
          <w:rFonts w:ascii="Abadi" w:hAnsi="Abadi" w:cstheme="minorHAnsi"/>
          <w:b/>
          <w:sz w:val="24"/>
          <w:szCs w:val="24"/>
        </w:rPr>
        <w:t>P</w:t>
      </w:r>
      <w:r w:rsidRPr="00770C9A">
        <w:rPr>
          <w:rFonts w:ascii="Abadi" w:hAnsi="Abadi" w:cstheme="minorHAnsi"/>
          <w:b/>
          <w:sz w:val="24"/>
          <w:szCs w:val="24"/>
        </w:rPr>
        <w:t>)</w:t>
      </w:r>
    </w:p>
    <w:p w14:paraId="02B5C7D2" w14:textId="6EF46B24" w:rsidR="00145D89" w:rsidRPr="00263053" w:rsidRDefault="00770E99" w:rsidP="00704729">
      <w:pPr>
        <w:jc w:val="center"/>
        <w:rPr>
          <w:rFonts w:ascii="Abadi" w:hAnsi="Abadi" w:cstheme="minorHAnsi"/>
          <w:color w:val="EE0000"/>
          <w:sz w:val="24"/>
          <w:szCs w:val="24"/>
        </w:rPr>
      </w:pPr>
      <w:r w:rsidRPr="00263053">
        <w:rPr>
          <w:rFonts w:ascii="Abadi" w:hAnsi="Abadi" w:cstheme="minorHAnsi"/>
          <w:color w:val="EE0000"/>
          <w:sz w:val="24"/>
          <w:szCs w:val="24"/>
        </w:rPr>
        <w:t>REFERENCE NUMBER: BCM-0501-2025 -RFP</w:t>
      </w:r>
    </w:p>
    <w:p w14:paraId="55DD3325" w14:textId="77777777" w:rsidR="00145D89" w:rsidRPr="00770C9A" w:rsidRDefault="00145D89" w:rsidP="00704729">
      <w:pPr>
        <w:jc w:val="center"/>
        <w:rPr>
          <w:rFonts w:ascii="Abadi" w:hAnsi="Abadi" w:cstheme="minorHAnsi"/>
          <w:sz w:val="24"/>
          <w:szCs w:val="24"/>
        </w:rPr>
      </w:pPr>
    </w:p>
    <w:p w14:paraId="2D346C21" w14:textId="350172D1" w:rsidR="00F83F9F" w:rsidRPr="00770C9A" w:rsidRDefault="00150C9D" w:rsidP="00335CD5">
      <w:pPr>
        <w:spacing w:before="39"/>
        <w:ind w:right="215"/>
        <w:jc w:val="center"/>
        <w:rPr>
          <w:rFonts w:ascii="Abadi" w:eastAsia="Times New Roman" w:hAnsi="Abadi" w:cstheme="minorHAnsi"/>
          <w:b/>
          <w:color w:val="363435"/>
          <w:w w:val="85"/>
          <w:sz w:val="24"/>
          <w:szCs w:val="24"/>
        </w:rPr>
      </w:pPr>
      <w:r w:rsidRPr="00770C9A">
        <w:rPr>
          <w:rFonts w:ascii="Abadi" w:eastAsia="Times New Roman" w:hAnsi="Abadi" w:cstheme="minorHAnsi"/>
          <w:b/>
          <w:sz w:val="24"/>
          <w:szCs w:val="24"/>
        </w:rPr>
        <w:t>End of</w:t>
      </w:r>
      <w:r w:rsidR="00F83F9F" w:rsidRPr="00770C9A">
        <w:rPr>
          <w:rFonts w:ascii="Abadi" w:eastAsia="Times New Roman" w:hAnsi="Abadi" w:cstheme="minorHAnsi"/>
          <w:b/>
          <w:sz w:val="24"/>
          <w:szCs w:val="24"/>
        </w:rPr>
        <w:t xml:space="preserve"> Project Evaluation </w:t>
      </w:r>
      <w:bookmarkStart w:id="0" w:name="OLE_LINK1"/>
      <w:bookmarkStart w:id="1" w:name="OLE_LINK2"/>
      <w:r w:rsidR="00F83F9F" w:rsidRPr="00770C9A">
        <w:rPr>
          <w:rFonts w:ascii="Abadi" w:eastAsia="Times New Roman" w:hAnsi="Abadi" w:cstheme="minorHAnsi"/>
          <w:b/>
          <w:sz w:val="24"/>
          <w:szCs w:val="24"/>
        </w:rPr>
        <w:softHyphen/>
        <w:t xml:space="preserve"> of </w:t>
      </w:r>
      <w:bookmarkStart w:id="2" w:name="_Hlk132869122"/>
      <w:bookmarkEnd w:id="0"/>
      <w:bookmarkEnd w:id="1"/>
      <w:r w:rsidR="00C644B0" w:rsidRPr="00770C9A">
        <w:rPr>
          <w:rFonts w:ascii="Abadi" w:eastAsia="Times New Roman" w:hAnsi="Abadi" w:cstheme="minorHAnsi"/>
          <w:b/>
          <w:sz w:val="24"/>
          <w:szCs w:val="24"/>
        </w:rPr>
        <w:t>“</w:t>
      </w:r>
      <w:r w:rsidR="00C644B0" w:rsidRPr="00770C9A">
        <w:rPr>
          <w:rFonts w:ascii="Abadi" w:eastAsia="Times New Roman" w:hAnsi="Abadi" w:cs="Arial"/>
          <w:b/>
          <w:i/>
          <w:sz w:val="24"/>
          <w:szCs w:val="24"/>
          <w:lang w:val="en-GB" w:eastAsia="en-GB"/>
        </w:rPr>
        <w:t>Accelerating</w:t>
      </w:r>
      <w:r w:rsidR="00DF7EF4" w:rsidRPr="00770C9A">
        <w:rPr>
          <w:rFonts w:ascii="Abadi" w:eastAsia="Times New Roman" w:hAnsi="Abadi" w:cstheme="minorHAnsi"/>
          <w:b/>
          <w:bCs/>
          <w:i/>
          <w:sz w:val="24"/>
          <w:szCs w:val="24"/>
          <w:lang w:val="en-GB"/>
        </w:rPr>
        <w:t xml:space="preserve"> and Sustaining HIV Epidemic Control and Related Diseases in Hoima (Bunyoro) Region</w:t>
      </w:r>
      <w:r w:rsidR="00DF7EF4" w:rsidRPr="00770C9A">
        <w:rPr>
          <w:rFonts w:ascii="Abadi" w:eastAsia="Times New Roman" w:hAnsi="Abadi" w:cstheme="minorHAnsi"/>
          <w:b/>
          <w:bCs/>
          <w:i/>
          <w:sz w:val="24"/>
          <w:szCs w:val="24"/>
        </w:rPr>
        <w:t>”</w:t>
      </w:r>
      <w:r w:rsidR="00F83F9F" w:rsidRPr="00770C9A">
        <w:rPr>
          <w:rFonts w:ascii="Abadi" w:eastAsia="Times New Roman" w:hAnsi="Abadi" w:cstheme="minorHAnsi"/>
          <w:b/>
          <w:bCs/>
          <w:i/>
          <w:sz w:val="24"/>
          <w:szCs w:val="24"/>
        </w:rPr>
        <w:t xml:space="preserve"> (ACE-</w:t>
      </w:r>
      <w:r w:rsidR="00DF7EF4" w:rsidRPr="00770C9A">
        <w:rPr>
          <w:rFonts w:ascii="Abadi" w:eastAsia="Times New Roman" w:hAnsi="Abadi" w:cstheme="minorHAnsi"/>
          <w:b/>
          <w:bCs/>
          <w:i/>
          <w:sz w:val="24"/>
          <w:szCs w:val="24"/>
        </w:rPr>
        <w:t>BUNYORO</w:t>
      </w:r>
      <w:bookmarkEnd w:id="2"/>
      <w:r w:rsidR="00F83F9F" w:rsidRPr="00770C9A">
        <w:rPr>
          <w:rFonts w:ascii="Abadi" w:eastAsia="Times New Roman" w:hAnsi="Abadi" w:cstheme="minorHAnsi"/>
          <w:b/>
          <w:bCs/>
          <w:i/>
          <w:sz w:val="24"/>
          <w:szCs w:val="24"/>
        </w:rPr>
        <w:t>) in the Republic of Uganda under the President’s Emergency Plan for AIDS Relief (</w:t>
      </w:r>
      <w:proofErr w:type="gramStart"/>
      <w:r w:rsidR="00F83F9F" w:rsidRPr="00770C9A">
        <w:rPr>
          <w:rFonts w:ascii="Abadi" w:eastAsia="Times New Roman" w:hAnsi="Abadi" w:cstheme="minorHAnsi"/>
          <w:b/>
          <w:bCs/>
          <w:i/>
          <w:sz w:val="24"/>
          <w:szCs w:val="24"/>
        </w:rPr>
        <w:t>PEPFAR</w:t>
      </w:r>
      <w:r w:rsidR="00F83F9F" w:rsidRPr="00770C9A">
        <w:rPr>
          <w:rFonts w:ascii="Abadi" w:eastAsia="Times New Roman" w:hAnsi="Abadi" w:cstheme="minorHAnsi"/>
          <w:b/>
          <w:color w:val="363435"/>
          <w:w w:val="85"/>
          <w:sz w:val="24"/>
          <w:szCs w:val="24"/>
        </w:rPr>
        <w:t xml:space="preserve"> )</w:t>
      </w:r>
      <w:proofErr w:type="gramEnd"/>
    </w:p>
    <w:p w14:paraId="63FDC8E4" w14:textId="72C0DF4C" w:rsidR="00335CD5" w:rsidRPr="00770C9A" w:rsidRDefault="00335CD5" w:rsidP="00335CD5">
      <w:pPr>
        <w:jc w:val="center"/>
        <w:rPr>
          <w:rFonts w:ascii="Abadi" w:hAnsi="Abadi" w:cstheme="minorHAnsi"/>
          <w:b/>
          <w:sz w:val="24"/>
          <w:szCs w:val="24"/>
        </w:rPr>
      </w:pPr>
      <w:r w:rsidRPr="00770C9A">
        <w:rPr>
          <w:rFonts w:ascii="Abadi" w:hAnsi="Abadi" w:cstheme="minorHAnsi"/>
          <w:b/>
          <w:sz w:val="24"/>
          <w:szCs w:val="24"/>
        </w:rPr>
        <w:t xml:space="preserve">UNDER: </w:t>
      </w:r>
      <w:r w:rsidR="00DF7EF4" w:rsidRPr="00770C9A">
        <w:rPr>
          <w:rFonts w:ascii="Abadi" w:hAnsi="Abadi" w:cstheme="minorHAnsi"/>
          <w:b/>
          <w:bCs/>
          <w:sz w:val="24"/>
          <w:szCs w:val="24"/>
          <w:lang w:val="en-GB"/>
        </w:rPr>
        <w:t>ACCELERATING AND SUSTAINING HIV EPIDEMIC CONTROL AND RELATED DISEASES IN HOIMA (BUNYORO) REGION</w:t>
      </w:r>
      <w:r w:rsidR="00DF7EF4" w:rsidRPr="00770C9A">
        <w:rPr>
          <w:rFonts w:ascii="Abadi" w:hAnsi="Abadi" w:cstheme="minorHAnsi"/>
          <w:b/>
          <w:bCs/>
          <w:sz w:val="24"/>
          <w:szCs w:val="24"/>
        </w:rPr>
        <w:t>” (ACE-BUNYORO)</w:t>
      </w:r>
      <w:r w:rsidR="00DF7EF4" w:rsidRPr="00770C9A">
        <w:rPr>
          <w:rFonts w:ascii="Abadi" w:hAnsi="Abadi" w:cstheme="minorHAnsi"/>
          <w:b/>
          <w:sz w:val="24"/>
          <w:szCs w:val="24"/>
        </w:rPr>
        <w:t xml:space="preserve"> </w:t>
      </w:r>
    </w:p>
    <w:p w14:paraId="1A10AFF7" w14:textId="727879A3" w:rsidR="00335CD5" w:rsidRPr="00770C9A" w:rsidRDefault="00335CD5" w:rsidP="00335CD5">
      <w:pPr>
        <w:jc w:val="center"/>
        <w:rPr>
          <w:rFonts w:ascii="Abadi" w:hAnsi="Abadi" w:cstheme="minorHAnsi"/>
          <w:b/>
          <w:sz w:val="24"/>
          <w:szCs w:val="24"/>
        </w:rPr>
      </w:pPr>
      <w:r w:rsidRPr="00770C9A">
        <w:rPr>
          <w:rFonts w:ascii="Abadi" w:hAnsi="Abadi" w:cstheme="minorHAnsi"/>
          <w:b/>
          <w:sz w:val="24"/>
          <w:szCs w:val="24"/>
        </w:rPr>
        <w:t>FUNDED BY:</w:t>
      </w:r>
    </w:p>
    <w:p w14:paraId="0D3B681B" w14:textId="2551CA90" w:rsidR="00335CD5" w:rsidRPr="00770C9A" w:rsidRDefault="0061598F" w:rsidP="00335CD5">
      <w:pPr>
        <w:jc w:val="center"/>
        <w:rPr>
          <w:rFonts w:ascii="Abadi" w:hAnsi="Abadi" w:cstheme="minorHAnsi"/>
          <w:b/>
          <w:sz w:val="24"/>
          <w:szCs w:val="24"/>
        </w:rPr>
      </w:pPr>
      <w:r w:rsidRPr="00770C9A">
        <w:rPr>
          <w:rFonts w:ascii="Abadi" w:eastAsia="Times New Roman" w:hAnsi="Abadi" w:cstheme="minorHAnsi"/>
          <w:b/>
          <w:bCs/>
          <w:i/>
          <w:sz w:val="24"/>
          <w:szCs w:val="24"/>
        </w:rPr>
        <w:t>President’s Emergency Plan for AIDS Relief (</w:t>
      </w:r>
      <w:r w:rsidR="00AA6FEA" w:rsidRPr="00770C9A">
        <w:rPr>
          <w:rFonts w:ascii="Abadi" w:eastAsia="Times New Roman" w:hAnsi="Abadi" w:cstheme="minorHAnsi"/>
          <w:b/>
          <w:bCs/>
          <w:i/>
          <w:sz w:val="24"/>
          <w:szCs w:val="24"/>
        </w:rPr>
        <w:t>PEPFAR</w:t>
      </w:r>
      <w:r w:rsidR="00AA6FEA" w:rsidRPr="00770C9A">
        <w:rPr>
          <w:rFonts w:ascii="Abadi" w:eastAsia="Times New Roman" w:hAnsi="Abadi" w:cstheme="minorHAnsi"/>
          <w:b/>
          <w:color w:val="363435"/>
          <w:w w:val="85"/>
          <w:sz w:val="24"/>
          <w:szCs w:val="24"/>
        </w:rPr>
        <w:t>)</w:t>
      </w:r>
    </w:p>
    <w:p w14:paraId="14FE8DDB" w14:textId="7F470E55" w:rsidR="00335CD5" w:rsidRPr="00770C9A" w:rsidRDefault="00335CD5" w:rsidP="00335CD5">
      <w:pPr>
        <w:rPr>
          <w:rFonts w:ascii="Abadi" w:hAnsi="Abadi" w:cstheme="minorHAnsi"/>
          <w:sz w:val="24"/>
          <w:szCs w:val="24"/>
        </w:rPr>
      </w:pPr>
    </w:p>
    <w:p w14:paraId="4C3DE69D" w14:textId="7DC4E787" w:rsidR="00335CD5" w:rsidRPr="00770C9A" w:rsidRDefault="00335CD5" w:rsidP="00335CD5">
      <w:pPr>
        <w:rPr>
          <w:rFonts w:ascii="Abadi" w:hAnsi="Abadi" w:cstheme="minorHAnsi"/>
          <w:sz w:val="24"/>
          <w:szCs w:val="24"/>
        </w:rPr>
      </w:pPr>
    </w:p>
    <w:p w14:paraId="05F325BA" w14:textId="768FA865" w:rsidR="00335CD5" w:rsidRPr="00770C9A" w:rsidRDefault="00150C9D" w:rsidP="00335CD5">
      <w:pPr>
        <w:jc w:val="center"/>
        <w:rPr>
          <w:rFonts w:ascii="Abadi" w:hAnsi="Abadi" w:cstheme="minorHAnsi"/>
          <w:b/>
          <w:sz w:val="24"/>
          <w:szCs w:val="24"/>
        </w:rPr>
      </w:pPr>
      <w:r w:rsidRPr="00770C9A">
        <w:rPr>
          <w:rFonts w:ascii="Abadi" w:hAnsi="Abadi" w:cstheme="minorHAnsi"/>
          <w:b/>
          <w:sz w:val="24"/>
          <w:szCs w:val="24"/>
        </w:rPr>
        <w:t>JUNE 2025</w:t>
      </w:r>
    </w:p>
    <w:p w14:paraId="450E321B" w14:textId="4CA50169" w:rsidR="00335CD5" w:rsidRPr="00770C9A" w:rsidRDefault="00335CD5" w:rsidP="00335CD5">
      <w:pPr>
        <w:rPr>
          <w:rFonts w:ascii="Abadi" w:hAnsi="Abadi" w:cstheme="minorHAnsi"/>
          <w:sz w:val="24"/>
          <w:szCs w:val="24"/>
        </w:rPr>
      </w:pPr>
    </w:p>
    <w:p w14:paraId="7133FD8C" w14:textId="7292CCFB" w:rsidR="00335CD5" w:rsidRPr="00770C9A" w:rsidRDefault="00335CD5" w:rsidP="00335CD5">
      <w:pPr>
        <w:rPr>
          <w:rFonts w:ascii="Abadi" w:hAnsi="Abadi" w:cstheme="minorHAnsi"/>
          <w:sz w:val="24"/>
          <w:szCs w:val="24"/>
        </w:rPr>
      </w:pPr>
    </w:p>
    <w:p w14:paraId="799E7B9D" w14:textId="77777777" w:rsidR="00D629CF" w:rsidRPr="00770C9A" w:rsidRDefault="00D629CF" w:rsidP="00335CD5">
      <w:pPr>
        <w:rPr>
          <w:rFonts w:ascii="Abadi" w:eastAsia="Arial" w:hAnsi="Abadi" w:cstheme="minorHAnsi"/>
          <w:color w:val="000000" w:themeColor="text1"/>
          <w:w w:val="88"/>
          <w:sz w:val="24"/>
          <w:szCs w:val="24"/>
        </w:rPr>
      </w:pPr>
    </w:p>
    <w:p w14:paraId="55ADD1B1" w14:textId="11D1CAFB" w:rsidR="00335CD5" w:rsidRPr="00770C9A" w:rsidRDefault="00335CD5" w:rsidP="00335CD5">
      <w:pPr>
        <w:rPr>
          <w:rFonts w:ascii="Abadi" w:hAnsi="Abadi" w:cstheme="minorHAnsi"/>
          <w:b/>
          <w:sz w:val="24"/>
          <w:szCs w:val="24"/>
        </w:rPr>
      </w:pPr>
    </w:p>
    <w:tbl>
      <w:tblPr>
        <w:tblStyle w:val="TableGrid"/>
        <w:tblW w:w="8725" w:type="dxa"/>
        <w:tblLook w:val="04A0" w:firstRow="1" w:lastRow="0" w:firstColumn="1" w:lastColumn="0" w:noHBand="0" w:noVBand="1"/>
      </w:tblPr>
      <w:tblGrid>
        <w:gridCol w:w="3505"/>
        <w:gridCol w:w="5220"/>
      </w:tblGrid>
      <w:tr w:rsidR="00A20FFA" w:rsidRPr="00770C9A" w14:paraId="5C1B77D1" w14:textId="77777777" w:rsidTr="00246FF2">
        <w:tc>
          <w:tcPr>
            <w:tcW w:w="3505" w:type="dxa"/>
          </w:tcPr>
          <w:p w14:paraId="4BF77CE5" w14:textId="77777777" w:rsidR="00A20FFA" w:rsidRPr="00770C9A" w:rsidRDefault="00A20FFA" w:rsidP="00A20FFA">
            <w:pPr>
              <w:spacing w:after="160" w:line="259" w:lineRule="auto"/>
              <w:rPr>
                <w:rFonts w:ascii="Abadi" w:hAnsi="Abadi" w:cstheme="minorHAnsi"/>
                <w:bCs/>
                <w:sz w:val="24"/>
                <w:szCs w:val="24"/>
              </w:rPr>
            </w:pPr>
            <w:r w:rsidRPr="00770C9A">
              <w:rPr>
                <w:rFonts w:ascii="Abadi" w:hAnsi="Abadi" w:cstheme="minorHAnsi"/>
                <w:b/>
                <w:bCs/>
                <w:sz w:val="24"/>
                <w:szCs w:val="24"/>
              </w:rPr>
              <w:tab/>
              <w:t>Activity</w:t>
            </w:r>
            <w:r w:rsidRPr="00770C9A">
              <w:rPr>
                <w:rFonts w:ascii="Abadi" w:hAnsi="Abadi" w:cstheme="minorHAnsi"/>
                <w:b/>
                <w:bCs/>
                <w:sz w:val="24"/>
                <w:szCs w:val="24"/>
              </w:rPr>
              <w:tab/>
            </w:r>
            <w:r w:rsidRPr="00770C9A">
              <w:rPr>
                <w:rFonts w:ascii="Abadi" w:hAnsi="Abadi" w:cstheme="minorHAnsi"/>
                <w:b/>
                <w:bCs/>
                <w:sz w:val="24"/>
                <w:szCs w:val="24"/>
              </w:rPr>
              <w:tab/>
            </w:r>
          </w:p>
        </w:tc>
        <w:tc>
          <w:tcPr>
            <w:tcW w:w="5220" w:type="dxa"/>
          </w:tcPr>
          <w:p w14:paraId="707F3B86" w14:textId="77777777" w:rsidR="00A20FFA" w:rsidRPr="00770C9A" w:rsidRDefault="00A20FFA" w:rsidP="00A20FFA">
            <w:pPr>
              <w:spacing w:after="160" w:line="259" w:lineRule="auto"/>
              <w:rPr>
                <w:rFonts w:ascii="Abadi" w:hAnsi="Abadi" w:cstheme="minorHAnsi"/>
                <w:bCs/>
                <w:sz w:val="24"/>
                <w:szCs w:val="24"/>
              </w:rPr>
            </w:pPr>
            <w:r w:rsidRPr="00770C9A">
              <w:rPr>
                <w:rFonts w:ascii="Abadi" w:hAnsi="Abadi" w:cstheme="minorHAnsi"/>
                <w:bCs/>
                <w:sz w:val="24"/>
                <w:szCs w:val="24"/>
              </w:rPr>
              <w:t xml:space="preserve"> Date</w:t>
            </w:r>
          </w:p>
        </w:tc>
      </w:tr>
      <w:tr w:rsidR="00A20FFA" w:rsidRPr="00770C9A" w14:paraId="3693C227" w14:textId="77777777" w:rsidTr="00A20FFA">
        <w:trPr>
          <w:trHeight w:val="359"/>
        </w:trPr>
        <w:tc>
          <w:tcPr>
            <w:tcW w:w="3505" w:type="dxa"/>
          </w:tcPr>
          <w:p w14:paraId="24D07BBF" w14:textId="25469A46" w:rsidR="00A20FFA" w:rsidRPr="00770C9A" w:rsidRDefault="00A20FFA" w:rsidP="00A20FFA">
            <w:pPr>
              <w:spacing w:after="160" w:line="259" w:lineRule="auto"/>
              <w:rPr>
                <w:rFonts w:ascii="Abadi" w:hAnsi="Abadi" w:cstheme="minorHAnsi"/>
                <w:b/>
                <w:bCs/>
                <w:sz w:val="24"/>
                <w:szCs w:val="24"/>
              </w:rPr>
            </w:pPr>
            <w:r w:rsidRPr="00770C9A">
              <w:rPr>
                <w:rFonts w:ascii="Abadi" w:hAnsi="Abadi" w:cstheme="minorHAnsi"/>
                <w:b/>
                <w:bCs/>
                <w:sz w:val="24"/>
                <w:szCs w:val="24"/>
              </w:rPr>
              <w:t>RF</w:t>
            </w:r>
            <w:r w:rsidR="00263053">
              <w:rPr>
                <w:rFonts w:ascii="Abadi" w:hAnsi="Abadi" w:cstheme="minorHAnsi"/>
                <w:b/>
                <w:bCs/>
                <w:sz w:val="24"/>
                <w:szCs w:val="24"/>
              </w:rPr>
              <w:t>P</w:t>
            </w:r>
            <w:r w:rsidRPr="00770C9A">
              <w:rPr>
                <w:rFonts w:ascii="Abadi" w:hAnsi="Abadi" w:cstheme="minorHAnsi"/>
                <w:b/>
                <w:bCs/>
                <w:sz w:val="24"/>
                <w:szCs w:val="24"/>
              </w:rPr>
              <w:t xml:space="preserve"> Release Date:</w:t>
            </w:r>
          </w:p>
        </w:tc>
        <w:tc>
          <w:tcPr>
            <w:tcW w:w="5220" w:type="dxa"/>
          </w:tcPr>
          <w:p w14:paraId="6D281AA9" w14:textId="65D9D99A" w:rsidR="00A20FFA" w:rsidRPr="00770C9A" w:rsidRDefault="00AF3B5C" w:rsidP="00A20FFA">
            <w:pPr>
              <w:spacing w:after="160" w:line="259" w:lineRule="auto"/>
              <w:rPr>
                <w:rFonts w:ascii="Abadi" w:hAnsi="Abadi" w:cstheme="minorHAnsi"/>
                <w:bCs/>
                <w:sz w:val="24"/>
                <w:szCs w:val="24"/>
              </w:rPr>
            </w:pPr>
            <w:r w:rsidRPr="00770C9A">
              <w:rPr>
                <w:rFonts w:ascii="Abadi" w:hAnsi="Abadi" w:cstheme="minorHAnsi"/>
                <w:bCs/>
                <w:sz w:val="24"/>
                <w:szCs w:val="24"/>
              </w:rPr>
              <w:t>17</w:t>
            </w:r>
            <w:r w:rsidRPr="00770C9A">
              <w:rPr>
                <w:rFonts w:ascii="Abadi" w:hAnsi="Abadi" w:cstheme="minorHAnsi"/>
                <w:bCs/>
                <w:sz w:val="24"/>
                <w:szCs w:val="24"/>
                <w:vertAlign w:val="superscript"/>
              </w:rPr>
              <w:t>th</w:t>
            </w:r>
            <w:r w:rsidRPr="00770C9A">
              <w:rPr>
                <w:rFonts w:ascii="Abadi" w:hAnsi="Abadi" w:cstheme="minorHAnsi"/>
                <w:bCs/>
                <w:sz w:val="24"/>
                <w:szCs w:val="24"/>
              </w:rPr>
              <w:t xml:space="preserve"> June 2025</w:t>
            </w:r>
          </w:p>
        </w:tc>
      </w:tr>
      <w:tr w:rsidR="00A20FFA" w:rsidRPr="00770C9A" w14:paraId="391AA027" w14:textId="77777777" w:rsidTr="00A20FFA">
        <w:trPr>
          <w:trHeight w:val="530"/>
        </w:trPr>
        <w:tc>
          <w:tcPr>
            <w:tcW w:w="3505" w:type="dxa"/>
          </w:tcPr>
          <w:p w14:paraId="5D8C1647" w14:textId="77777777" w:rsidR="00A20FFA" w:rsidRPr="00770C9A" w:rsidRDefault="00A20FFA" w:rsidP="00A20FFA">
            <w:pPr>
              <w:spacing w:after="160" w:line="259" w:lineRule="auto"/>
              <w:rPr>
                <w:rFonts w:ascii="Abadi" w:hAnsi="Abadi" w:cstheme="minorHAnsi"/>
                <w:b/>
                <w:bCs/>
                <w:sz w:val="24"/>
                <w:szCs w:val="24"/>
              </w:rPr>
            </w:pPr>
            <w:r w:rsidRPr="00770C9A">
              <w:rPr>
                <w:rFonts w:ascii="Abadi" w:hAnsi="Abadi" w:cstheme="minorHAnsi"/>
                <w:b/>
                <w:bCs/>
                <w:sz w:val="24"/>
                <w:szCs w:val="24"/>
              </w:rPr>
              <w:t xml:space="preserve">Question/ Inquiry Submission Deadline: </w:t>
            </w:r>
          </w:p>
        </w:tc>
        <w:tc>
          <w:tcPr>
            <w:tcW w:w="5220" w:type="dxa"/>
          </w:tcPr>
          <w:p w14:paraId="623F7FE7" w14:textId="5A380509" w:rsidR="00A20FFA" w:rsidRPr="00770C9A" w:rsidRDefault="00001A21" w:rsidP="00A20FFA">
            <w:pPr>
              <w:spacing w:after="160" w:line="259" w:lineRule="auto"/>
              <w:rPr>
                <w:rFonts w:ascii="Abadi" w:hAnsi="Abadi" w:cstheme="minorHAnsi"/>
                <w:bCs/>
                <w:sz w:val="24"/>
                <w:szCs w:val="24"/>
              </w:rPr>
            </w:pPr>
            <w:r w:rsidRPr="00770C9A">
              <w:rPr>
                <w:rFonts w:ascii="Abadi" w:hAnsi="Abadi" w:cstheme="minorHAnsi"/>
                <w:bCs/>
                <w:sz w:val="24"/>
                <w:szCs w:val="24"/>
              </w:rPr>
              <w:t>23</w:t>
            </w:r>
            <w:r w:rsidRPr="00770C9A">
              <w:rPr>
                <w:rFonts w:ascii="Abadi" w:hAnsi="Abadi" w:cstheme="minorHAnsi"/>
                <w:bCs/>
                <w:sz w:val="24"/>
                <w:szCs w:val="24"/>
                <w:vertAlign w:val="superscript"/>
              </w:rPr>
              <w:t>rd</w:t>
            </w:r>
            <w:r w:rsidRPr="00770C9A">
              <w:rPr>
                <w:rFonts w:ascii="Abadi" w:hAnsi="Abadi" w:cstheme="minorHAnsi"/>
                <w:bCs/>
                <w:sz w:val="24"/>
                <w:szCs w:val="24"/>
              </w:rPr>
              <w:t xml:space="preserve"> June 2025</w:t>
            </w:r>
          </w:p>
        </w:tc>
      </w:tr>
      <w:tr w:rsidR="00A20FFA" w:rsidRPr="00770C9A" w14:paraId="4FF65FFD" w14:textId="77777777" w:rsidTr="00246FF2">
        <w:tc>
          <w:tcPr>
            <w:tcW w:w="3505" w:type="dxa"/>
          </w:tcPr>
          <w:p w14:paraId="4D7ECCD6" w14:textId="77777777" w:rsidR="00A20FFA" w:rsidRPr="00770C9A" w:rsidRDefault="00A20FFA" w:rsidP="00A20FFA">
            <w:pPr>
              <w:spacing w:after="160" w:line="259" w:lineRule="auto"/>
              <w:rPr>
                <w:rFonts w:ascii="Abadi" w:hAnsi="Abadi" w:cstheme="minorHAnsi"/>
                <w:b/>
                <w:bCs/>
                <w:sz w:val="24"/>
                <w:szCs w:val="24"/>
              </w:rPr>
            </w:pPr>
            <w:r w:rsidRPr="00770C9A">
              <w:rPr>
                <w:rFonts w:ascii="Abadi" w:hAnsi="Abadi" w:cstheme="minorHAnsi"/>
                <w:b/>
                <w:bCs/>
                <w:sz w:val="24"/>
                <w:szCs w:val="24"/>
              </w:rPr>
              <w:t>Proposal Submission Deadline:</w:t>
            </w:r>
            <w:r w:rsidRPr="00770C9A">
              <w:rPr>
                <w:rFonts w:ascii="Abadi" w:hAnsi="Abadi" w:cstheme="minorHAnsi"/>
                <w:sz w:val="24"/>
                <w:szCs w:val="24"/>
              </w:rPr>
              <w:t xml:space="preserve"> </w:t>
            </w:r>
            <w:r w:rsidRPr="00770C9A">
              <w:rPr>
                <w:rFonts w:ascii="Abadi" w:hAnsi="Abadi" w:cstheme="minorHAnsi"/>
                <w:sz w:val="24"/>
                <w:szCs w:val="24"/>
              </w:rPr>
              <w:tab/>
              <w:t xml:space="preserve">    </w:t>
            </w:r>
          </w:p>
        </w:tc>
        <w:tc>
          <w:tcPr>
            <w:tcW w:w="5220" w:type="dxa"/>
          </w:tcPr>
          <w:p w14:paraId="14851153" w14:textId="23A3F1B0" w:rsidR="00A20FFA" w:rsidRPr="00770C9A" w:rsidRDefault="00AA25E6" w:rsidP="00A20FFA">
            <w:pPr>
              <w:spacing w:after="160" w:line="259" w:lineRule="auto"/>
              <w:rPr>
                <w:rFonts w:ascii="Abadi" w:hAnsi="Abadi" w:cstheme="minorHAnsi"/>
                <w:bCs/>
                <w:sz w:val="24"/>
                <w:szCs w:val="24"/>
              </w:rPr>
            </w:pPr>
            <w:r>
              <w:rPr>
                <w:rFonts w:ascii="Abadi" w:hAnsi="Abadi" w:cstheme="minorHAnsi"/>
                <w:sz w:val="24"/>
                <w:szCs w:val="24"/>
              </w:rPr>
              <w:t>30</w:t>
            </w:r>
            <w:r w:rsidR="00001A21" w:rsidRPr="00770C9A">
              <w:rPr>
                <w:rFonts w:ascii="Abadi" w:hAnsi="Abadi" w:cstheme="minorHAnsi"/>
                <w:sz w:val="24"/>
                <w:szCs w:val="24"/>
                <w:vertAlign w:val="superscript"/>
              </w:rPr>
              <w:t>th</w:t>
            </w:r>
            <w:r w:rsidR="00001A21" w:rsidRPr="00770C9A">
              <w:rPr>
                <w:rFonts w:ascii="Abadi" w:hAnsi="Abadi" w:cstheme="minorHAnsi"/>
                <w:sz w:val="24"/>
                <w:szCs w:val="24"/>
              </w:rPr>
              <w:t xml:space="preserve"> June 2025</w:t>
            </w:r>
            <w:r w:rsidR="006024E2">
              <w:rPr>
                <w:rFonts w:ascii="Abadi" w:hAnsi="Abadi" w:cstheme="minorHAnsi"/>
                <w:sz w:val="24"/>
                <w:szCs w:val="24"/>
              </w:rPr>
              <w:t>; 4:00 P.M</w:t>
            </w:r>
          </w:p>
        </w:tc>
      </w:tr>
      <w:tr w:rsidR="00A20FFA" w:rsidRPr="00770C9A" w14:paraId="79C9D04F" w14:textId="77777777" w:rsidTr="00246FF2">
        <w:tc>
          <w:tcPr>
            <w:tcW w:w="3505" w:type="dxa"/>
          </w:tcPr>
          <w:p w14:paraId="39CD47A6" w14:textId="77777777" w:rsidR="00A20FFA" w:rsidRPr="00770C9A" w:rsidRDefault="00A20FFA" w:rsidP="00A20FFA">
            <w:pPr>
              <w:spacing w:after="160" w:line="259" w:lineRule="auto"/>
              <w:rPr>
                <w:rFonts w:ascii="Abadi" w:hAnsi="Abadi" w:cstheme="minorHAnsi"/>
                <w:b/>
                <w:bCs/>
                <w:sz w:val="24"/>
                <w:szCs w:val="24"/>
              </w:rPr>
            </w:pPr>
            <w:r w:rsidRPr="00770C9A">
              <w:rPr>
                <w:rFonts w:ascii="Abadi" w:hAnsi="Abadi" w:cstheme="minorHAnsi"/>
                <w:b/>
                <w:bCs/>
                <w:sz w:val="24"/>
                <w:szCs w:val="24"/>
              </w:rPr>
              <w:t>Expected Date of Award</w:t>
            </w:r>
          </w:p>
        </w:tc>
        <w:tc>
          <w:tcPr>
            <w:tcW w:w="5220" w:type="dxa"/>
          </w:tcPr>
          <w:p w14:paraId="134283DF" w14:textId="0E591020" w:rsidR="00A20FFA" w:rsidRPr="00770C9A" w:rsidRDefault="00A20FFA" w:rsidP="00A20FFA">
            <w:pPr>
              <w:spacing w:after="160" w:line="259" w:lineRule="auto"/>
              <w:rPr>
                <w:rFonts w:ascii="Abadi" w:hAnsi="Abadi" w:cstheme="minorHAnsi"/>
                <w:sz w:val="24"/>
                <w:szCs w:val="24"/>
              </w:rPr>
            </w:pPr>
            <w:r w:rsidRPr="00770C9A">
              <w:rPr>
                <w:rFonts w:ascii="Abadi" w:hAnsi="Abadi" w:cstheme="minorHAnsi"/>
                <w:sz w:val="24"/>
                <w:szCs w:val="24"/>
              </w:rPr>
              <w:t xml:space="preserve"> </w:t>
            </w:r>
            <w:r w:rsidR="00AA25E6">
              <w:rPr>
                <w:rFonts w:ascii="Abadi" w:hAnsi="Abadi" w:cstheme="minorHAnsi"/>
                <w:sz w:val="24"/>
                <w:szCs w:val="24"/>
              </w:rPr>
              <w:t>11</w:t>
            </w:r>
            <w:r w:rsidR="00001A21" w:rsidRPr="00770C9A">
              <w:rPr>
                <w:rFonts w:ascii="Abadi" w:hAnsi="Abadi" w:cstheme="minorHAnsi"/>
                <w:sz w:val="24"/>
                <w:szCs w:val="24"/>
                <w:vertAlign w:val="superscript"/>
              </w:rPr>
              <w:t>th</w:t>
            </w:r>
            <w:r w:rsidR="00001A21" w:rsidRPr="00770C9A">
              <w:rPr>
                <w:rFonts w:ascii="Abadi" w:hAnsi="Abadi" w:cstheme="minorHAnsi"/>
                <w:sz w:val="24"/>
                <w:szCs w:val="24"/>
              </w:rPr>
              <w:t xml:space="preserve"> </w:t>
            </w:r>
            <w:r w:rsidRPr="00770C9A">
              <w:rPr>
                <w:rFonts w:ascii="Abadi" w:hAnsi="Abadi" w:cstheme="minorHAnsi"/>
                <w:sz w:val="24"/>
                <w:szCs w:val="24"/>
              </w:rPr>
              <w:t>Ju</w:t>
            </w:r>
            <w:r w:rsidR="00001A21" w:rsidRPr="00770C9A">
              <w:rPr>
                <w:rFonts w:ascii="Abadi" w:hAnsi="Abadi" w:cstheme="minorHAnsi"/>
                <w:sz w:val="24"/>
                <w:szCs w:val="24"/>
              </w:rPr>
              <w:t>ly</w:t>
            </w:r>
            <w:r w:rsidRPr="00770C9A">
              <w:rPr>
                <w:rFonts w:ascii="Abadi" w:hAnsi="Abadi" w:cstheme="minorHAnsi"/>
                <w:sz w:val="24"/>
                <w:szCs w:val="24"/>
              </w:rPr>
              <w:t xml:space="preserve"> 202</w:t>
            </w:r>
            <w:r w:rsidR="004432A2" w:rsidRPr="00770C9A">
              <w:rPr>
                <w:rFonts w:ascii="Abadi" w:hAnsi="Abadi" w:cstheme="minorHAnsi"/>
                <w:sz w:val="24"/>
                <w:szCs w:val="24"/>
              </w:rPr>
              <w:t>5</w:t>
            </w:r>
          </w:p>
        </w:tc>
      </w:tr>
    </w:tbl>
    <w:p w14:paraId="26852E53" w14:textId="77777777" w:rsidR="00A20FFA" w:rsidRPr="00770C9A" w:rsidRDefault="00A20FFA" w:rsidP="00A20FFA">
      <w:pPr>
        <w:tabs>
          <w:tab w:val="left" w:pos="2700"/>
        </w:tabs>
        <w:rPr>
          <w:rFonts w:ascii="Abadi" w:hAnsi="Abadi" w:cstheme="minorHAnsi"/>
          <w:sz w:val="24"/>
          <w:szCs w:val="24"/>
        </w:rPr>
      </w:pPr>
    </w:p>
    <w:p w14:paraId="70E241D1" w14:textId="4AC32A14" w:rsidR="00254F47" w:rsidRPr="00770C9A" w:rsidRDefault="00254F47" w:rsidP="002E17DA">
      <w:pPr>
        <w:tabs>
          <w:tab w:val="left" w:pos="2700"/>
        </w:tabs>
        <w:spacing w:after="0"/>
        <w:rPr>
          <w:rFonts w:ascii="Abadi" w:hAnsi="Abadi" w:cstheme="minorHAnsi"/>
          <w:sz w:val="24"/>
          <w:szCs w:val="24"/>
        </w:rPr>
      </w:pPr>
      <w:r w:rsidRPr="00770C9A">
        <w:rPr>
          <w:rFonts w:ascii="Abadi" w:hAnsi="Abadi" w:cstheme="minorHAnsi"/>
          <w:b/>
          <w:sz w:val="24"/>
          <w:szCs w:val="24"/>
        </w:rPr>
        <w:t>Subject:</w:t>
      </w:r>
      <w:r w:rsidRPr="00770C9A">
        <w:rPr>
          <w:rFonts w:ascii="Abadi" w:hAnsi="Abadi" w:cstheme="minorHAnsi"/>
          <w:sz w:val="24"/>
          <w:szCs w:val="24"/>
        </w:rPr>
        <w:t xml:space="preserve"> Request for </w:t>
      </w:r>
      <w:r w:rsidR="00263053">
        <w:rPr>
          <w:rFonts w:ascii="Abadi" w:hAnsi="Abadi" w:cstheme="minorHAnsi"/>
          <w:sz w:val="24"/>
          <w:szCs w:val="24"/>
        </w:rPr>
        <w:t>Proposal</w:t>
      </w:r>
    </w:p>
    <w:p w14:paraId="3303EBE8" w14:textId="513C066E" w:rsidR="00254F47" w:rsidRPr="00770C9A" w:rsidRDefault="00254F47" w:rsidP="002E17DA">
      <w:pPr>
        <w:spacing w:after="0"/>
        <w:rPr>
          <w:rFonts w:ascii="Abadi" w:hAnsi="Abadi" w:cstheme="minorHAnsi"/>
          <w:sz w:val="24"/>
          <w:szCs w:val="24"/>
        </w:rPr>
      </w:pPr>
      <w:r w:rsidRPr="00770C9A">
        <w:rPr>
          <w:rFonts w:ascii="Abadi" w:hAnsi="Abadi" w:cstheme="minorHAnsi"/>
          <w:b/>
          <w:sz w:val="24"/>
          <w:szCs w:val="24"/>
        </w:rPr>
        <w:t>Activity:</w:t>
      </w:r>
      <w:r w:rsidRPr="00770C9A">
        <w:rPr>
          <w:rFonts w:ascii="Abadi" w:hAnsi="Abadi" w:cstheme="minorHAnsi"/>
          <w:sz w:val="24"/>
          <w:szCs w:val="24"/>
        </w:rPr>
        <w:t xml:space="preserve"> </w:t>
      </w:r>
      <w:r w:rsidR="004432A2" w:rsidRPr="00770C9A">
        <w:rPr>
          <w:rFonts w:ascii="Abadi" w:hAnsi="Abadi" w:cstheme="minorHAnsi"/>
          <w:b/>
          <w:sz w:val="24"/>
          <w:szCs w:val="24"/>
        </w:rPr>
        <w:t>End of</w:t>
      </w:r>
      <w:r w:rsidR="00D629CF" w:rsidRPr="00770C9A">
        <w:rPr>
          <w:rFonts w:ascii="Abadi" w:hAnsi="Abadi" w:cstheme="minorHAnsi"/>
          <w:b/>
          <w:sz w:val="24"/>
          <w:szCs w:val="24"/>
        </w:rPr>
        <w:t xml:space="preserve"> Project Evaluation of the Baylor Uganda ACE-</w:t>
      </w:r>
      <w:r w:rsidR="00DF7EF4" w:rsidRPr="00770C9A">
        <w:rPr>
          <w:rFonts w:ascii="Abadi" w:hAnsi="Abadi" w:cstheme="minorHAnsi"/>
          <w:b/>
          <w:sz w:val="24"/>
          <w:szCs w:val="24"/>
        </w:rPr>
        <w:t>BUNYORO</w:t>
      </w:r>
      <w:r w:rsidR="00D629CF" w:rsidRPr="00770C9A">
        <w:rPr>
          <w:rFonts w:ascii="Abadi" w:hAnsi="Abadi" w:cstheme="minorHAnsi"/>
          <w:b/>
          <w:sz w:val="24"/>
          <w:szCs w:val="24"/>
        </w:rPr>
        <w:t xml:space="preserve"> project being implemented in </w:t>
      </w:r>
      <w:r w:rsidR="00DF7EF4" w:rsidRPr="00770C9A">
        <w:rPr>
          <w:rFonts w:ascii="Abadi" w:hAnsi="Abadi" w:cstheme="minorHAnsi"/>
          <w:b/>
          <w:sz w:val="24"/>
          <w:szCs w:val="24"/>
        </w:rPr>
        <w:t>Bunyoro</w:t>
      </w:r>
      <w:r w:rsidR="00D629CF" w:rsidRPr="00770C9A">
        <w:rPr>
          <w:rFonts w:ascii="Abadi" w:hAnsi="Abadi" w:cstheme="minorHAnsi"/>
          <w:b/>
          <w:sz w:val="24"/>
          <w:szCs w:val="24"/>
        </w:rPr>
        <w:t xml:space="preserve"> region</w:t>
      </w:r>
    </w:p>
    <w:p w14:paraId="272BDCB6" w14:textId="3195B72D" w:rsidR="00DF7EF4" w:rsidRPr="00770C9A" w:rsidRDefault="00254F47" w:rsidP="00DF7EF4">
      <w:pPr>
        <w:spacing w:after="0" w:line="240" w:lineRule="auto"/>
        <w:jc w:val="both"/>
        <w:rPr>
          <w:rFonts w:ascii="Abadi" w:eastAsia="Times New Roman" w:hAnsi="Abadi" w:cstheme="minorHAnsi"/>
          <w:bCs/>
          <w:color w:val="000000"/>
          <w:sz w:val="24"/>
          <w:szCs w:val="24"/>
          <w:lang w:val="en-GB" w:eastAsia="en-GB"/>
        </w:rPr>
      </w:pPr>
      <w:r w:rsidRPr="00770C9A">
        <w:rPr>
          <w:rFonts w:ascii="Abadi" w:hAnsi="Abadi" w:cstheme="minorHAnsi"/>
          <w:b/>
          <w:sz w:val="24"/>
          <w:szCs w:val="24"/>
        </w:rPr>
        <w:t>Target Category</w:t>
      </w:r>
      <w:r w:rsidRPr="00770C9A">
        <w:rPr>
          <w:rFonts w:ascii="Abadi" w:hAnsi="Abadi" w:cstheme="minorHAnsi"/>
          <w:sz w:val="24"/>
          <w:szCs w:val="24"/>
        </w:rPr>
        <w:t>:</w:t>
      </w:r>
      <w:r w:rsidR="00DF7EF4" w:rsidRPr="00770C9A">
        <w:rPr>
          <w:rFonts w:ascii="Abadi" w:eastAsia="Times New Roman" w:hAnsi="Abadi" w:cstheme="minorHAnsi"/>
          <w:bCs/>
          <w:color w:val="000000"/>
          <w:sz w:val="24"/>
          <w:szCs w:val="24"/>
          <w:lang w:val="en-GB" w:eastAsia="en-GB"/>
        </w:rPr>
        <w:t xml:space="preserve"> </w:t>
      </w:r>
      <w:r w:rsidR="00D629CF" w:rsidRPr="00770C9A">
        <w:rPr>
          <w:rFonts w:ascii="Abadi" w:eastAsia="Times New Roman" w:hAnsi="Abadi" w:cstheme="minorHAnsi"/>
          <w:bCs/>
          <w:color w:val="000000"/>
          <w:sz w:val="24"/>
          <w:szCs w:val="24"/>
          <w:lang w:val="en-GB" w:eastAsia="en-GB"/>
        </w:rPr>
        <w:t xml:space="preserve"> </w:t>
      </w:r>
      <w:r w:rsidR="00DF7EF4" w:rsidRPr="00770C9A">
        <w:rPr>
          <w:rFonts w:ascii="Abadi" w:eastAsia="Times New Roman" w:hAnsi="Abadi" w:cstheme="minorHAnsi"/>
          <w:bCs/>
          <w:color w:val="000000"/>
          <w:sz w:val="24"/>
          <w:szCs w:val="24"/>
          <w:lang w:val="en-GB" w:eastAsia="en-GB"/>
        </w:rPr>
        <w:t>The project targets HIV infected and affected infants, children, adolescents and adults in the western/Bunyoro region of Uganda. There are an estimated 2.4 million people across the 8 districts in the region.</w:t>
      </w:r>
    </w:p>
    <w:p w14:paraId="431642D7" w14:textId="5C9DEED9" w:rsidR="00D629CF" w:rsidRPr="00770C9A" w:rsidRDefault="00D629CF" w:rsidP="002E17DA">
      <w:pPr>
        <w:spacing w:after="0" w:line="240" w:lineRule="auto"/>
        <w:jc w:val="both"/>
        <w:rPr>
          <w:rFonts w:ascii="Abadi" w:eastAsia="Times New Roman" w:hAnsi="Abadi" w:cstheme="minorHAnsi"/>
          <w:bCs/>
          <w:color w:val="000000"/>
          <w:sz w:val="24"/>
          <w:szCs w:val="24"/>
          <w:lang w:val="en-GB" w:eastAsia="en-GB"/>
        </w:rPr>
      </w:pPr>
    </w:p>
    <w:p w14:paraId="5441E17C" w14:textId="2BC82F3E" w:rsidR="00254F47" w:rsidRPr="00770C9A" w:rsidRDefault="00254F47" w:rsidP="002E17DA">
      <w:pPr>
        <w:spacing w:after="0"/>
        <w:rPr>
          <w:rFonts w:ascii="Abadi" w:hAnsi="Abadi" w:cstheme="minorHAnsi"/>
          <w:sz w:val="24"/>
          <w:szCs w:val="24"/>
        </w:rPr>
      </w:pPr>
      <w:r w:rsidRPr="00770C9A">
        <w:rPr>
          <w:rFonts w:ascii="Abadi" w:hAnsi="Abadi" w:cstheme="minorHAnsi"/>
          <w:b/>
          <w:sz w:val="24"/>
          <w:szCs w:val="24"/>
        </w:rPr>
        <w:t>Issue date</w:t>
      </w:r>
      <w:r w:rsidRPr="00770C9A">
        <w:rPr>
          <w:rFonts w:ascii="Abadi" w:hAnsi="Abadi" w:cstheme="minorHAnsi"/>
          <w:sz w:val="24"/>
          <w:szCs w:val="24"/>
        </w:rPr>
        <w:t xml:space="preserve">: </w:t>
      </w:r>
      <w:r w:rsidR="004432A2" w:rsidRPr="00770C9A">
        <w:rPr>
          <w:rFonts w:ascii="Abadi" w:hAnsi="Abadi" w:cstheme="minorHAnsi"/>
          <w:sz w:val="24"/>
          <w:szCs w:val="24"/>
        </w:rPr>
        <w:t>17th June 2025</w:t>
      </w:r>
    </w:p>
    <w:p w14:paraId="173C1D54" w14:textId="4C632E5C" w:rsidR="000F64BF" w:rsidRPr="00770C9A" w:rsidRDefault="00254F47" w:rsidP="002E17DA">
      <w:pPr>
        <w:spacing w:after="0"/>
        <w:rPr>
          <w:rFonts w:ascii="Abadi" w:hAnsi="Abadi" w:cstheme="minorHAnsi"/>
          <w:b/>
          <w:sz w:val="24"/>
          <w:szCs w:val="24"/>
        </w:rPr>
      </w:pPr>
      <w:r w:rsidRPr="00770C9A">
        <w:rPr>
          <w:rFonts w:ascii="Abadi" w:hAnsi="Abadi" w:cstheme="minorHAnsi"/>
          <w:b/>
          <w:sz w:val="24"/>
          <w:szCs w:val="24"/>
          <w:highlight w:val="yellow"/>
        </w:rPr>
        <w:t xml:space="preserve">Closing date: </w:t>
      </w:r>
      <w:r w:rsidR="00AA25E6">
        <w:rPr>
          <w:rFonts w:ascii="Abadi" w:hAnsi="Abadi" w:cstheme="minorHAnsi"/>
          <w:bCs/>
          <w:sz w:val="24"/>
          <w:szCs w:val="24"/>
        </w:rPr>
        <w:t>30</w:t>
      </w:r>
      <w:r w:rsidR="0084613C" w:rsidRPr="00770C9A">
        <w:rPr>
          <w:rFonts w:ascii="Abadi" w:hAnsi="Abadi" w:cstheme="minorHAnsi"/>
          <w:bCs/>
          <w:sz w:val="24"/>
          <w:szCs w:val="24"/>
        </w:rPr>
        <w:t>th June 2025</w:t>
      </w:r>
      <w:r w:rsidR="006024E2">
        <w:rPr>
          <w:rFonts w:ascii="Abadi" w:hAnsi="Abadi" w:cstheme="minorHAnsi"/>
          <w:bCs/>
          <w:sz w:val="24"/>
          <w:szCs w:val="24"/>
        </w:rPr>
        <w:t>; 4:00 P.M</w:t>
      </w:r>
    </w:p>
    <w:p w14:paraId="3528EBD4" w14:textId="04BFBD05" w:rsidR="00254F47" w:rsidRPr="00770C9A" w:rsidRDefault="00254F47" w:rsidP="002E17DA">
      <w:pPr>
        <w:spacing w:after="0"/>
        <w:rPr>
          <w:rFonts w:ascii="Abadi" w:hAnsi="Abadi" w:cstheme="minorHAnsi"/>
          <w:sz w:val="24"/>
          <w:szCs w:val="24"/>
        </w:rPr>
      </w:pPr>
      <w:r w:rsidRPr="00770C9A">
        <w:rPr>
          <w:rFonts w:ascii="Abadi" w:hAnsi="Abadi" w:cstheme="minorHAnsi"/>
          <w:sz w:val="24"/>
          <w:szCs w:val="24"/>
        </w:rPr>
        <w:t xml:space="preserve">Applicants must submit questions by email only </w:t>
      </w:r>
      <w:r w:rsidR="000959DA" w:rsidRPr="00770C9A">
        <w:rPr>
          <w:rFonts w:ascii="Abadi" w:hAnsi="Abadi" w:cstheme="minorHAnsi"/>
          <w:sz w:val="24"/>
          <w:szCs w:val="24"/>
        </w:rPr>
        <w:t xml:space="preserve">to </w:t>
      </w:r>
      <w:proofErr w:type="gramStart"/>
      <w:r w:rsidR="00A20FFA" w:rsidRPr="00770C9A">
        <w:rPr>
          <w:rFonts w:ascii="Abadi" w:hAnsi="Abadi" w:cstheme="minorHAnsi"/>
          <w:b/>
          <w:i/>
          <w:sz w:val="24"/>
          <w:szCs w:val="24"/>
          <w:highlight w:val="cyan"/>
          <w:u w:val="single"/>
        </w:rPr>
        <w:t>procurement@baylor-uganda.org</w:t>
      </w:r>
      <w:r w:rsidR="00A20FFA" w:rsidRPr="00770C9A">
        <w:rPr>
          <w:rFonts w:ascii="Abadi" w:hAnsi="Abadi" w:cstheme="minorHAnsi"/>
          <w:sz w:val="24"/>
          <w:szCs w:val="24"/>
        </w:rPr>
        <w:t xml:space="preserve">  by</w:t>
      </w:r>
      <w:proofErr w:type="gramEnd"/>
      <w:r w:rsidR="00A20FFA" w:rsidRPr="00770C9A">
        <w:rPr>
          <w:rFonts w:ascii="Abadi" w:hAnsi="Abadi" w:cstheme="minorHAnsi"/>
          <w:sz w:val="24"/>
          <w:szCs w:val="24"/>
        </w:rPr>
        <w:t xml:space="preserve"> </w:t>
      </w:r>
      <w:r w:rsidR="004418ED" w:rsidRPr="00770C9A">
        <w:rPr>
          <w:rFonts w:ascii="Abadi" w:hAnsi="Abadi" w:cstheme="minorHAnsi"/>
          <w:sz w:val="24"/>
          <w:szCs w:val="24"/>
        </w:rPr>
        <w:t xml:space="preserve">5:00 </w:t>
      </w:r>
      <w:proofErr w:type="spellStart"/>
      <w:r w:rsidR="004418ED" w:rsidRPr="00770C9A">
        <w:rPr>
          <w:rFonts w:ascii="Abadi" w:hAnsi="Abadi" w:cstheme="minorHAnsi"/>
          <w:sz w:val="24"/>
          <w:szCs w:val="24"/>
        </w:rPr>
        <w:t>p.m</w:t>
      </w:r>
      <w:proofErr w:type="spellEnd"/>
      <w:r w:rsidR="000A359A" w:rsidRPr="00770C9A">
        <w:rPr>
          <w:rFonts w:ascii="Abadi" w:hAnsi="Abadi" w:cstheme="minorHAnsi"/>
          <w:sz w:val="24"/>
          <w:szCs w:val="24"/>
        </w:rPr>
        <w:t>,</w:t>
      </w:r>
      <w:r w:rsidR="004418ED" w:rsidRPr="00770C9A">
        <w:rPr>
          <w:rFonts w:ascii="Abadi" w:hAnsi="Abadi" w:cstheme="minorHAnsi"/>
          <w:sz w:val="24"/>
          <w:szCs w:val="24"/>
        </w:rPr>
        <w:t xml:space="preserve"> 2</w:t>
      </w:r>
      <w:r w:rsidR="0029734A">
        <w:rPr>
          <w:rFonts w:ascii="Abadi" w:hAnsi="Abadi" w:cstheme="minorHAnsi"/>
          <w:sz w:val="24"/>
          <w:szCs w:val="24"/>
        </w:rPr>
        <w:t>3</w:t>
      </w:r>
      <w:r w:rsidR="0029734A" w:rsidRPr="0029734A">
        <w:rPr>
          <w:rFonts w:ascii="Abadi" w:hAnsi="Abadi" w:cstheme="minorHAnsi"/>
          <w:sz w:val="24"/>
          <w:szCs w:val="24"/>
          <w:vertAlign w:val="superscript"/>
        </w:rPr>
        <w:t>rd</w:t>
      </w:r>
      <w:r w:rsidR="0029734A">
        <w:rPr>
          <w:rFonts w:ascii="Abadi" w:hAnsi="Abadi" w:cstheme="minorHAnsi"/>
          <w:sz w:val="24"/>
          <w:szCs w:val="24"/>
        </w:rPr>
        <w:t xml:space="preserve"> </w:t>
      </w:r>
      <w:r w:rsidR="004418ED" w:rsidRPr="00770C9A">
        <w:rPr>
          <w:rFonts w:ascii="Abadi" w:hAnsi="Abadi" w:cstheme="minorHAnsi"/>
          <w:sz w:val="24"/>
          <w:szCs w:val="24"/>
        </w:rPr>
        <w:t>June 2025</w:t>
      </w:r>
      <w:r w:rsidR="00A20FFA" w:rsidRPr="00770C9A">
        <w:rPr>
          <w:rFonts w:ascii="Abadi" w:hAnsi="Abadi" w:cstheme="minorHAnsi"/>
          <w:sz w:val="24"/>
          <w:szCs w:val="24"/>
        </w:rPr>
        <w:t>.</w:t>
      </w:r>
    </w:p>
    <w:p w14:paraId="0C4EC02C" w14:textId="77777777" w:rsidR="002E17DA" w:rsidRPr="00770C9A" w:rsidRDefault="009F1A4B" w:rsidP="002E17DA">
      <w:pPr>
        <w:spacing w:after="0"/>
        <w:jc w:val="both"/>
        <w:rPr>
          <w:rFonts w:ascii="Abadi" w:hAnsi="Abadi" w:cstheme="minorHAnsi"/>
          <w:b/>
          <w:sz w:val="24"/>
          <w:szCs w:val="24"/>
        </w:rPr>
      </w:pPr>
      <w:r w:rsidRPr="00770C9A">
        <w:rPr>
          <w:rFonts w:ascii="Abadi" w:hAnsi="Abadi" w:cstheme="minorHAnsi"/>
          <w:b/>
          <w:sz w:val="24"/>
          <w:szCs w:val="24"/>
        </w:rPr>
        <w:t xml:space="preserve"> </w:t>
      </w:r>
    </w:p>
    <w:p w14:paraId="4BB41661" w14:textId="350476C1" w:rsidR="00BF443E" w:rsidRPr="00F678F9" w:rsidRDefault="00BF443E" w:rsidP="00F678F9">
      <w:pPr>
        <w:spacing w:after="0" w:line="240" w:lineRule="auto"/>
        <w:jc w:val="center"/>
        <w:rPr>
          <w:rFonts w:ascii="Abadi" w:eastAsia="Times New Roman" w:hAnsi="Abadi"/>
          <w:b/>
          <w:i/>
          <w:sz w:val="28"/>
          <w:szCs w:val="28"/>
        </w:rPr>
      </w:pPr>
      <w:r w:rsidRPr="00770C9A">
        <w:rPr>
          <w:rFonts w:ascii="Abadi" w:eastAsia="Times New Roman" w:hAnsi="Abadi"/>
          <w:b/>
          <w:sz w:val="28"/>
          <w:szCs w:val="28"/>
        </w:rPr>
        <w:t xml:space="preserve">Terms of Reference for |End of Project Evaluation </w:t>
      </w:r>
      <w:r w:rsidRPr="00770C9A">
        <w:rPr>
          <w:rFonts w:ascii="Abadi" w:eastAsia="Times New Roman" w:hAnsi="Abadi"/>
          <w:b/>
          <w:sz w:val="28"/>
          <w:szCs w:val="28"/>
        </w:rPr>
        <w:softHyphen/>
        <w:t xml:space="preserve"> of “</w:t>
      </w:r>
      <w:bookmarkStart w:id="3" w:name="_Hlk132869034"/>
      <w:r w:rsidRPr="00770C9A">
        <w:rPr>
          <w:rFonts w:ascii="Abadi" w:eastAsia="Times New Roman" w:hAnsi="Abadi" w:cs="Arial"/>
          <w:b/>
          <w:i/>
          <w:sz w:val="24"/>
          <w:szCs w:val="24"/>
          <w:lang w:val="en-GB" w:eastAsia="en-GB"/>
        </w:rPr>
        <w:t>Accelerating</w:t>
      </w:r>
      <w:r w:rsidRPr="00770C9A">
        <w:rPr>
          <w:rFonts w:ascii="Abadi" w:eastAsia="Times New Roman" w:hAnsi="Abadi"/>
          <w:b/>
          <w:bCs/>
          <w:i/>
          <w:sz w:val="28"/>
          <w:szCs w:val="28"/>
          <w:lang w:val="en-GB"/>
        </w:rPr>
        <w:t xml:space="preserve"> and Sustaining HIV Epidemic Control and Related Diseases in Hoima (Bunyoro) Region</w:t>
      </w:r>
      <w:bookmarkEnd w:id="3"/>
      <w:r w:rsidRPr="00770C9A">
        <w:rPr>
          <w:rFonts w:ascii="Abadi" w:eastAsia="Times New Roman" w:hAnsi="Abadi"/>
          <w:b/>
          <w:bCs/>
          <w:i/>
          <w:sz w:val="28"/>
          <w:szCs w:val="28"/>
          <w:lang w:val="en-GB"/>
        </w:rPr>
        <w:t xml:space="preserve"> in the Republic of Uganda under the President's Emergency Plan for AIDS Relief (PEPFAR)” _{ACE-Bunyoro}</w:t>
      </w:r>
      <w:r w:rsidRPr="00770C9A">
        <w:rPr>
          <w:rFonts w:ascii="Abadi" w:eastAsia="Times New Roman" w:hAnsi="Abadi"/>
          <w:b/>
          <w:bCs/>
          <w:i/>
          <w:sz w:val="28"/>
          <w:szCs w:val="28"/>
        </w:rPr>
        <w:t>.</w:t>
      </w:r>
    </w:p>
    <w:p w14:paraId="56CB6B57" w14:textId="77777777" w:rsidR="00BF443E" w:rsidRPr="00770C9A" w:rsidRDefault="00BF443E" w:rsidP="00BF443E">
      <w:pPr>
        <w:pStyle w:val="Heading3"/>
        <w:spacing w:before="0" w:after="0"/>
        <w:rPr>
          <w:rFonts w:ascii="Abadi" w:hAnsi="Abadi" w:cs="Times New Roman"/>
          <w:sz w:val="24"/>
          <w:szCs w:val="24"/>
        </w:rPr>
      </w:pPr>
      <w:r w:rsidRPr="00770C9A">
        <w:rPr>
          <w:rFonts w:ascii="Abadi" w:hAnsi="Abadi" w:cs="Times New Roman"/>
          <w:sz w:val="24"/>
          <w:szCs w:val="24"/>
        </w:rPr>
        <w:t xml:space="preserve"> </w:t>
      </w:r>
      <w:bookmarkStart w:id="4" w:name="_Toc273596759"/>
      <w:r w:rsidRPr="00770C9A">
        <w:rPr>
          <w:rFonts w:ascii="Abadi" w:hAnsi="Abadi" w:cs="Times New Roman"/>
          <w:sz w:val="24"/>
          <w:szCs w:val="24"/>
        </w:rPr>
        <w:t xml:space="preserve">1.1   </w:t>
      </w:r>
      <w:bookmarkStart w:id="5" w:name="_Toc268606236"/>
      <w:r w:rsidRPr="00770C9A">
        <w:rPr>
          <w:rFonts w:ascii="Abadi" w:hAnsi="Abadi" w:cs="Times New Roman"/>
          <w:sz w:val="24"/>
          <w:szCs w:val="24"/>
        </w:rPr>
        <w:t xml:space="preserve"> Background</w:t>
      </w:r>
      <w:bookmarkEnd w:id="4"/>
      <w:bookmarkEnd w:id="5"/>
    </w:p>
    <w:p w14:paraId="54E1DC38" w14:textId="77777777" w:rsidR="00BF443E" w:rsidRPr="00770C9A" w:rsidRDefault="00BF443E" w:rsidP="00BF443E">
      <w:pPr>
        <w:jc w:val="both"/>
        <w:rPr>
          <w:rFonts w:ascii="Abadi" w:hAnsi="Abadi" w:cs="Times New Roman"/>
          <w:sz w:val="24"/>
          <w:szCs w:val="24"/>
        </w:rPr>
      </w:pPr>
      <w:bookmarkStart w:id="6" w:name="_Hlk132869333"/>
      <w:r w:rsidRPr="00770C9A">
        <w:rPr>
          <w:rFonts w:ascii="Abadi" w:hAnsi="Abadi" w:cs="Times New Roman"/>
          <w:sz w:val="24"/>
          <w:szCs w:val="24"/>
        </w:rPr>
        <w:t xml:space="preserve">Baylor College of Medicine Children’s Foundation-Uganda (Baylor Foundation Uganda) is an indigenous not-for-profit HIV care, child health and development organization affiliated to the Baylor International Pediatric AIDS Initiative (BIPAI), a network of pediatric HIV/AIDS care and treatment organizations in 11 countries across Africa, Eastern Europe and North America. </w:t>
      </w:r>
    </w:p>
    <w:p w14:paraId="77CA3498" w14:textId="77777777" w:rsidR="00BF443E" w:rsidRPr="00770C9A" w:rsidRDefault="00BF443E" w:rsidP="00BF443E">
      <w:pPr>
        <w:autoSpaceDE w:val="0"/>
        <w:autoSpaceDN w:val="0"/>
        <w:adjustRightInd w:val="0"/>
        <w:jc w:val="both"/>
        <w:rPr>
          <w:rFonts w:ascii="Abadi" w:hAnsi="Abadi" w:cs="Times New Roman"/>
          <w:b/>
          <w:iCs/>
          <w:sz w:val="24"/>
          <w:szCs w:val="24"/>
        </w:rPr>
      </w:pPr>
      <w:r w:rsidRPr="00770C9A">
        <w:rPr>
          <w:rFonts w:ascii="Abadi" w:hAnsi="Abadi" w:cs="Times New Roman"/>
          <w:sz w:val="24"/>
          <w:szCs w:val="24"/>
        </w:rPr>
        <w:t>Baylor Foundation Uganda is implementing a 5-year project”</w:t>
      </w:r>
      <w:r w:rsidRPr="00770C9A">
        <w:rPr>
          <w:rFonts w:ascii="Abadi" w:eastAsia="Times New Roman" w:hAnsi="Abadi" w:cs="Arial"/>
          <w:b/>
          <w:i/>
          <w:sz w:val="24"/>
          <w:szCs w:val="24"/>
          <w:lang w:val="en-GB" w:eastAsia="en-GB"/>
        </w:rPr>
        <w:t xml:space="preserve"> </w:t>
      </w:r>
      <w:r w:rsidRPr="00770C9A">
        <w:rPr>
          <w:rFonts w:ascii="Abadi" w:hAnsi="Abadi" w:cs="Times New Roman"/>
          <w:b/>
          <w:bCs/>
          <w:i/>
          <w:sz w:val="24"/>
          <w:szCs w:val="24"/>
          <w:lang w:val="en-GB"/>
        </w:rPr>
        <w:t>Accelerating and Sustaining HIV Epidemic Control and Related Diseases in Hoima (Bunyoro) Region in the Republic of Uganda under the President's Emergency Plan for AIDS Relief (PEPFAR)” _{ACE-Bunyoro</w:t>
      </w:r>
      <w:r w:rsidRPr="00770C9A">
        <w:rPr>
          <w:rFonts w:ascii="Abadi" w:hAnsi="Abadi" w:cs="Times New Roman"/>
          <w:b/>
          <w:bCs/>
          <w:i/>
          <w:sz w:val="24"/>
          <w:szCs w:val="24"/>
        </w:rPr>
        <w:t>}, in Bunyoro region.</w:t>
      </w:r>
      <w:r w:rsidRPr="00770C9A">
        <w:rPr>
          <w:rFonts w:ascii="Abadi" w:hAnsi="Abadi" w:cs="Times New Roman"/>
          <w:bCs/>
          <w:sz w:val="24"/>
          <w:szCs w:val="24"/>
        </w:rPr>
        <w:t xml:space="preserve"> </w:t>
      </w:r>
      <w:r w:rsidRPr="00770C9A">
        <w:rPr>
          <w:rFonts w:ascii="Abadi" w:hAnsi="Abadi" w:cs="Times New Roman"/>
          <w:bCs/>
          <w:iCs/>
          <w:sz w:val="24"/>
          <w:szCs w:val="24"/>
        </w:rPr>
        <w:t>The project commenced in October 2020 and will officially conclude on 30</w:t>
      </w:r>
      <w:r w:rsidRPr="00770C9A">
        <w:rPr>
          <w:rFonts w:ascii="Abadi" w:hAnsi="Abadi" w:cs="Times New Roman"/>
          <w:bCs/>
          <w:iCs/>
          <w:sz w:val="24"/>
          <w:szCs w:val="24"/>
          <w:vertAlign w:val="superscript"/>
        </w:rPr>
        <w:t>th</w:t>
      </w:r>
      <w:r w:rsidRPr="00770C9A">
        <w:rPr>
          <w:rFonts w:ascii="Abadi" w:hAnsi="Abadi" w:cs="Times New Roman"/>
          <w:bCs/>
          <w:iCs/>
          <w:sz w:val="24"/>
          <w:szCs w:val="24"/>
        </w:rPr>
        <w:t xml:space="preserve"> September 2025. </w:t>
      </w:r>
      <w:r w:rsidRPr="00770C9A">
        <w:rPr>
          <w:rFonts w:ascii="Abadi" w:hAnsi="Abadi" w:cs="Times New Roman"/>
          <w:sz w:val="24"/>
          <w:szCs w:val="24"/>
        </w:rPr>
        <w:t xml:space="preserve">The project is implemented through </w:t>
      </w:r>
      <w:proofErr w:type="gramStart"/>
      <w:r w:rsidRPr="00770C9A">
        <w:rPr>
          <w:rFonts w:ascii="Abadi" w:hAnsi="Abadi" w:cs="Times New Roman"/>
          <w:sz w:val="24"/>
          <w:szCs w:val="24"/>
        </w:rPr>
        <w:t>district based</w:t>
      </w:r>
      <w:proofErr w:type="gramEnd"/>
      <w:r w:rsidRPr="00770C9A">
        <w:rPr>
          <w:rFonts w:ascii="Abadi" w:hAnsi="Abadi" w:cs="Times New Roman"/>
          <w:sz w:val="24"/>
          <w:szCs w:val="24"/>
        </w:rPr>
        <w:t xml:space="preserve"> </w:t>
      </w:r>
      <w:proofErr w:type="gramStart"/>
      <w:r w:rsidRPr="00770C9A">
        <w:rPr>
          <w:rFonts w:ascii="Abadi" w:hAnsi="Abadi" w:cs="Times New Roman"/>
          <w:sz w:val="24"/>
          <w:szCs w:val="24"/>
        </w:rPr>
        <w:t>programming;</w:t>
      </w:r>
      <w:proofErr w:type="gramEnd"/>
      <w:r w:rsidRPr="00770C9A">
        <w:rPr>
          <w:rFonts w:ascii="Abadi" w:hAnsi="Abadi" w:cs="Times New Roman"/>
          <w:sz w:val="24"/>
          <w:szCs w:val="24"/>
        </w:rPr>
        <w:t xml:space="preserve"> with final deliverables (services) to the beneficiaries being implemented by district and health facility personnel. Through a Health Systems Strengthening (HSS) approach, the project supports target districts to provide and improve utilization </w:t>
      </w:r>
      <w:proofErr w:type="gramStart"/>
      <w:r w:rsidRPr="00770C9A">
        <w:rPr>
          <w:rFonts w:ascii="Abadi" w:hAnsi="Abadi" w:cs="Times New Roman"/>
          <w:sz w:val="24"/>
          <w:szCs w:val="24"/>
        </w:rPr>
        <w:t>of quality</w:t>
      </w:r>
      <w:proofErr w:type="gramEnd"/>
      <w:r w:rsidRPr="00770C9A">
        <w:rPr>
          <w:rFonts w:ascii="Abadi" w:hAnsi="Abadi" w:cs="Times New Roman"/>
          <w:sz w:val="24"/>
          <w:szCs w:val="24"/>
        </w:rPr>
        <w:t xml:space="preserve"> comprehensive HIV/AIDS services. Baylor</w:t>
      </w:r>
      <w:r w:rsidRPr="00770C9A">
        <w:rPr>
          <w:rFonts w:ascii="Cambria Math" w:hAnsi="Cambria Math" w:cs="Cambria Math"/>
          <w:sz w:val="24"/>
          <w:szCs w:val="24"/>
        </w:rPr>
        <w:t>‐</w:t>
      </w:r>
      <w:r w:rsidRPr="00770C9A">
        <w:rPr>
          <w:rFonts w:ascii="Abadi" w:hAnsi="Abadi" w:cs="Times New Roman"/>
          <w:sz w:val="24"/>
          <w:szCs w:val="24"/>
        </w:rPr>
        <w:t>Uganda emphasizes the six pillars of HSS: Service delivery systems, human resources for health, strategic information, medical commodities and technologies, financing, and leadership and governance. The project currently supports 106 health facilities, in 8 districts of the Bunyoro region of Uganda, to deliver comprehensive HIV/AIDS service</w:t>
      </w:r>
      <w:bookmarkEnd w:id="6"/>
      <w:r w:rsidRPr="00770C9A">
        <w:rPr>
          <w:rFonts w:ascii="Abadi" w:hAnsi="Abadi" w:cs="Times New Roman"/>
          <w:sz w:val="24"/>
          <w:szCs w:val="24"/>
        </w:rPr>
        <w:t>s.</w:t>
      </w:r>
      <w:r w:rsidRPr="00770C9A">
        <w:rPr>
          <w:rFonts w:ascii="Abadi" w:hAnsi="Abadi" w:cs="Times New Roman"/>
          <w:b/>
          <w:iCs/>
          <w:sz w:val="24"/>
          <w:szCs w:val="24"/>
        </w:rPr>
        <w:t xml:space="preserve">  </w:t>
      </w:r>
    </w:p>
    <w:p w14:paraId="2350ACC6" w14:textId="20F8A7CD" w:rsidR="00BF443E" w:rsidRPr="00770C9A" w:rsidRDefault="00BF443E" w:rsidP="00BF443E">
      <w:pPr>
        <w:autoSpaceDE w:val="0"/>
        <w:autoSpaceDN w:val="0"/>
        <w:adjustRightInd w:val="0"/>
        <w:jc w:val="both"/>
        <w:rPr>
          <w:rFonts w:ascii="Abadi" w:hAnsi="Abadi" w:cs="Times New Roman"/>
          <w:b/>
          <w:iCs/>
          <w:sz w:val="24"/>
          <w:szCs w:val="24"/>
        </w:rPr>
      </w:pPr>
      <w:r w:rsidRPr="00770C9A">
        <w:rPr>
          <w:rFonts w:ascii="Abadi" w:hAnsi="Abadi" w:cs="Times New Roman"/>
          <w:b/>
          <w:iCs/>
          <w:sz w:val="24"/>
          <w:szCs w:val="24"/>
        </w:rPr>
        <w:t>1.2</w:t>
      </w:r>
      <w:r w:rsidR="00F678F9" w:rsidRPr="00770C9A">
        <w:rPr>
          <w:rFonts w:ascii="Abadi" w:hAnsi="Abadi" w:cs="Times New Roman"/>
          <w:b/>
          <w:iCs/>
          <w:sz w:val="24"/>
          <w:szCs w:val="24"/>
        </w:rPr>
        <w:t>: Project</w:t>
      </w:r>
      <w:r w:rsidRPr="00770C9A">
        <w:rPr>
          <w:rFonts w:ascii="Abadi" w:hAnsi="Abadi" w:cs="Times New Roman"/>
          <w:b/>
          <w:iCs/>
          <w:sz w:val="24"/>
          <w:szCs w:val="24"/>
        </w:rPr>
        <w:t xml:space="preserve"> Description</w:t>
      </w:r>
    </w:p>
    <w:p w14:paraId="6900DDA7" w14:textId="7B7BF8A7" w:rsidR="00BF443E" w:rsidRPr="00770C9A" w:rsidRDefault="00BF443E" w:rsidP="00BF443E">
      <w:pPr>
        <w:keepNext/>
        <w:spacing w:before="240" w:after="60" w:line="240" w:lineRule="auto"/>
        <w:jc w:val="both"/>
        <w:outlineLvl w:val="0"/>
        <w:rPr>
          <w:rFonts w:ascii="Abadi" w:eastAsia="Times New Roman" w:hAnsi="Abadi" w:cs="Times New Roman"/>
          <w:b/>
          <w:bCs/>
          <w:kern w:val="32"/>
          <w:sz w:val="24"/>
          <w:szCs w:val="24"/>
          <w:lang w:val="en-GB" w:eastAsia="en-GB"/>
        </w:rPr>
      </w:pPr>
      <w:bookmarkStart w:id="7" w:name="_Toc535325966"/>
      <w:bookmarkStart w:id="8" w:name="_Toc2760757"/>
      <w:bookmarkStart w:id="9" w:name="_Toc3965522"/>
      <w:r w:rsidRPr="00770C9A">
        <w:rPr>
          <w:rFonts w:ascii="Abadi" w:eastAsia="Times New Roman" w:hAnsi="Abadi" w:cs="Times New Roman"/>
          <w:b/>
          <w:bCs/>
          <w:kern w:val="32"/>
          <w:sz w:val="24"/>
          <w:szCs w:val="24"/>
          <w:lang w:val="en-GB" w:eastAsia="en-GB"/>
        </w:rPr>
        <w:t xml:space="preserve">1.2.1: The </w:t>
      </w:r>
      <w:r w:rsidR="00F678F9" w:rsidRPr="00770C9A">
        <w:rPr>
          <w:rFonts w:ascii="Abadi" w:eastAsia="Times New Roman" w:hAnsi="Abadi" w:cs="Times New Roman"/>
          <w:b/>
          <w:bCs/>
          <w:kern w:val="32"/>
          <w:sz w:val="24"/>
          <w:szCs w:val="24"/>
          <w:lang w:val="en-GB" w:eastAsia="en-GB"/>
        </w:rPr>
        <w:t>health</w:t>
      </w:r>
      <w:r w:rsidRPr="00770C9A">
        <w:rPr>
          <w:rFonts w:ascii="Abadi" w:eastAsia="Times New Roman" w:hAnsi="Abadi" w:cs="Times New Roman"/>
          <w:b/>
          <w:bCs/>
          <w:kern w:val="32"/>
          <w:sz w:val="24"/>
          <w:szCs w:val="24"/>
          <w:lang w:val="en-GB" w:eastAsia="en-GB"/>
        </w:rPr>
        <w:t xml:space="preserve"> problem:</w:t>
      </w:r>
      <w:bookmarkEnd w:id="7"/>
      <w:bookmarkEnd w:id="8"/>
      <w:bookmarkEnd w:id="9"/>
      <w:r w:rsidRPr="00770C9A">
        <w:rPr>
          <w:rFonts w:ascii="Abadi" w:eastAsia="Times New Roman" w:hAnsi="Abadi" w:cs="Times New Roman"/>
          <w:b/>
          <w:bCs/>
          <w:kern w:val="32"/>
          <w:sz w:val="24"/>
          <w:szCs w:val="24"/>
          <w:lang w:val="en-GB" w:eastAsia="en-GB"/>
        </w:rPr>
        <w:t xml:space="preserve"> </w:t>
      </w:r>
    </w:p>
    <w:p w14:paraId="61443292" w14:textId="77777777" w:rsidR="00BF443E" w:rsidRPr="00770C9A" w:rsidRDefault="00BF443E" w:rsidP="00BF443E">
      <w:pPr>
        <w:spacing w:after="0" w:line="240" w:lineRule="auto"/>
        <w:jc w:val="both"/>
        <w:rPr>
          <w:rFonts w:ascii="Abadi" w:eastAsia="Times New Roman" w:hAnsi="Abadi" w:cs="Times New Roman"/>
          <w:color w:val="000000"/>
          <w:sz w:val="24"/>
          <w:szCs w:val="24"/>
          <w:lang w:val="en-GB" w:eastAsia="en-GB"/>
        </w:rPr>
      </w:pPr>
      <w:r w:rsidRPr="00770C9A">
        <w:rPr>
          <w:rFonts w:ascii="Abadi" w:eastAsia="Times New Roman" w:hAnsi="Abadi" w:cs="Times New Roman"/>
          <w:sz w:val="24"/>
          <w:szCs w:val="24"/>
          <w:lang w:val="en-GB" w:eastAsia="en-GB"/>
        </w:rPr>
        <w:t xml:space="preserve"> </w:t>
      </w:r>
    </w:p>
    <w:p w14:paraId="10550241" w14:textId="5DFF1B92" w:rsidR="00BF443E" w:rsidRPr="00770C9A" w:rsidRDefault="00BF443E" w:rsidP="00BF443E">
      <w:pPr>
        <w:spacing w:after="0" w:line="240" w:lineRule="auto"/>
        <w:jc w:val="both"/>
        <w:rPr>
          <w:rFonts w:ascii="Abadi" w:eastAsia="Times New Roman" w:hAnsi="Abadi" w:cs="Times New Roman"/>
          <w:color w:val="000000"/>
          <w:sz w:val="24"/>
          <w:szCs w:val="24"/>
          <w:lang w:val="en-GB" w:eastAsia="en-GB"/>
        </w:rPr>
      </w:pPr>
      <w:bookmarkStart w:id="10" w:name="_Hlk107244260"/>
      <w:r w:rsidRPr="00770C9A">
        <w:rPr>
          <w:rFonts w:ascii="Abadi" w:eastAsia="Times New Roman" w:hAnsi="Abadi" w:cs="Times New Roman"/>
          <w:color w:val="000000"/>
          <w:sz w:val="24"/>
          <w:szCs w:val="24"/>
          <w:lang w:val="en-GB" w:eastAsia="en-GB"/>
        </w:rPr>
        <w:t>At inception of the ACE BUNYORO project, the western region (which Bunyoro is part of) had made significant gains towards achieving HIV epidemic control. HIV prevalence had dropped from 8.5% to 5.7% between 2011 and 2016</w:t>
      </w:r>
      <w:r w:rsidRPr="00770C9A">
        <w:rPr>
          <w:rFonts w:ascii="Abadi" w:eastAsia="Times New Roman" w:hAnsi="Abadi" w:cs="Times New Roman"/>
          <w:color w:val="000000"/>
          <w:sz w:val="24"/>
          <w:szCs w:val="24"/>
          <w:vertAlign w:val="superscript"/>
          <w:lang w:val="en-GB" w:eastAsia="en-GB"/>
        </w:rPr>
        <w:t>3</w:t>
      </w:r>
      <w:r w:rsidRPr="00770C9A">
        <w:rPr>
          <w:rFonts w:ascii="Abadi" w:eastAsia="Times New Roman" w:hAnsi="Abadi" w:cs="Times New Roman"/>
          <w:color w:val="000000"/>
          <w:sz w:val="24"/>
          <w:szCs w:val="24"/>
          <w:lang w:val="en-GB" w:eastAsia="en-GB"/>
        </w:rPr>
        <w:t>. Bunyoro region had also achieved the 1</w:t>
      </w:r>
      <w:r w:rsidRPr="00770C9A">
        <w:rPr>
          <w:rFonts w:ascii="Abadi" w:eastAsia="Times New Roman" w:hAnsi="Abadi" w:cs="Times New Roman"/>
          <w:color w:val="000000"/>
          <w:sz w:val="24"/>
          <w:szCs w:val="24"/>
          <w:vertAlign w:val="superscript"/>
          <w:lang w:val="en-GB" w:eastAsia="en-GB"/>
        </w:rPr>
        <w:t>st</w:t>
      </w:r>
      <w:r w:rsidRPr="00770C9A">
        <w:rPr>
          <w:rFonts w:ascii="Abadi" w:eastAsia="Times New Roman" w:hAnsi="Abadi" w:cs="Times New Roman"/>
          <w:color w:val="000000"/>
          <w:sz w:val="24"/>
          <w:szCs w:val="24"/>
          <w:lang w:val="en-GB" w:eastAsia="en-GB"/>
        </w:rPr>
        <w:t xml:space="preserve"> and 2</w:t>
      </w:r>
      <w:r w:rsidRPr="00770C9A">
        <w:rPr>
          <w:rFonts w:ascii="Abadi" w:eastAsia="Times New Roman" w:hAnsi="Abadi" w:cs="Times New Roman"/>
          <w:color w:val="000000"/>
          <w:sz w:val="24"/>
          <w:szCs w:val="24"/>
          <w:vertAlign w:val="superscript"/>
          <w:lang w:val="en-GB" w:eastAsia="en-GB"/>
        </w:rPr>
        <w:t>nd</w:t>
      </w:r>
      <w:r w:rsidRPr="00770C9A">
        <w:rPr>
          <w:rFonts w:ascii="Abadi" w:eastAsia="Times New Roman" w:hAnsi="Abadi" w:cs="Times New Roman"/>
          <w:color w:val="000000"/>
          <w:sz w:val="24"/>
          <w:szCs w:val="24"/>
          <w:lang w:val="en-GB" w:eastAsia="en-GB"/>
        </w:rPr>
        <w:t xml:space="preserve"> 95’s of the UNAIDS 95-95-95 global HIV goals i.e. ninety-seven (97%) </w:t>
      </w:r>
      <w:r w:rsidRPr="00770C9A">
        <w:rPr>
          <w:rFonts w:ascii="Abadi" w:eastAsia="Times New Roman" w:hAnsi="Abadi" w:cs="Times New Roman"/>
          <w:color w:val="000000"/>
          <w:sz w:val="24"/>
          <w:szCs w:val="24"/>
          <w:vertAlign w:val="superscript"/>
          <w:lang w:val="en-GB" w:eastAsia="en-GB"/>
        </w:rPr>
        <w:t>4</w:t>
      </w:r>
      <w:r w:rsidRPr="00770C9A">
        <w:rPr>
          <w:rFonts w:ascii="Abadi" w:eastAsia="Times New Roman" w:hAnsi="Abadi" w:cs="Times New Roman"/>
          <w:color w:val="000000"/>
          <w:sz w:val="24"/>
          <w:szCs w:val="24"/>
          <w:lang w:val="en-GB" w:eastAsia="en-GB"/>
        </w:rPr>
        <w:t xml:space="preserve"> of the estimated people living with HIV (PLHIV) in Bunyoro were aware of their HIV status and 95% of PLHIV were on anti-retroviral therapy (ART) </w:t>
      </w:r>
      <w:r w:rsidRPr="00770C9A">
        <w:rPr>
          <w:rFonts w:ascii="Abadi" w:eastAsia="Times New Roman" w:hAnsi="Abadi" w:cs="Times New Roman"/>
          <w:color w:val="000000"/>
          <w:sz w:val="24"/>
          <w:szCs w:val="24"/>
          <w:vertAlign w:val="superscript"/>
          <w:lang w:val="en-GB" w:eastAsia="en-GB"/>
        </w:rPr>
        <w:t>4</w:t>
      </w:r>
      <w:r w:rsidRPr="00770C9A">
        <w:rPr>
          <w:rFonts w:ascii="Abadi" w:eastAsia="Times New Roman" w:hAnsi="Abadi" w:cs="Times New Roman"/>
          <w:color w:val="000000"/>
          <w:sz w:val="24"/>
          <w:szCs w:val="24"/>
          <w:lang w:val="en-GB" w:eastAsia="en-GB"/>
        </w:rPr>
        <w:t xml:space="preserve">  However, the region still significantly fell short of the 3</w:t>
      </w:r>
      <w:r w:rsidRPr="00770C9A">
        <w:rPr>
          <w:rFonts w:ascii="Abadi" w:eastAsia="Times New Roman" w:hAnsi="Abadi" w:cs="Times New Roman"/>
          <w:color w:val="000000"/>
          <w:sz w:val="24"/>
          <w:szCs w:val="24"/>
          <w:vertAlign w:val="superscript"/>
          <w:lang w:val="en-GB" w:eastAsia="en-GB"/>
        </w:rPr>
        <w:t>rd</w:t>
      </w:r>
      <w:r w:rsidRPr="00770C9A">
        <w:rPr>
          <w:rFonts w:ascii="Abadi" w:eastAsia="Times New Roman" w:hAnsi="Abadi" w:cs="Times New Roman"/>
          <w:color w:val="000000"/>
          <w:sz w:val="24"/>
          <w:szCs w:val="24"/>
          <w:lang w:val="en-GB" w:eastAsia="en-GB"/>
        </w:rPr>
        <w:t xml:space="preserve"> 95 with only 70% of PLHIV on ART attaining virologic suppression, coupled with a low viral load coverage at 74%</w:t>
      </w:r>
      <w:r w:rsidRPr="00770C9A">
        <w:rPr>
          <w:rFonts w:ascii="Abadi" w:eastAsia="Times New Roman" w:hAnsi="Abadi" w:cs="Times New Roman"/>
          <w:color w:val="000000"/>
          <w:sz w:val="24"/>
          <w:szCs w:val="24"/>
          <w:vertAlign w:val="superscript"/>
          <w:lang w:val="en-GB" w:eastAsia="en-GB"/>
        </w:rPr>
        <w:t>1,8</w:t>
      </w:r>
      <w:r w:rsidRPr="00770C9A">
        <w:rPr>
          <w:rFonts w:ascii="Abadi" w:eastAsia="Times New Roman" w:hAnsi="Abadi" w:cs="Times New Roman"/>
          <w:color w:val="000000"/>
          <w:sz w:val="24"/>
          <w:szCs w:val="24"/>
          <w:lang w:val="en-GB" w:eastAsia="en-GB"/>
        </w:rPr>
        <w:t>. Other challenges faced by the HIV program at inception of the ACE Bunyoro project included; a) low retention (84%) in care among HIV patients on ART</w:t>
      </w:r>
      <w:r w:rsidRPr="00770C9A">
        <w:rPr>
          <w:rFonts w:ascii="Abadi" w:eastAsia="Times New Roman" w:hAnsi="Abadi" w:cs="Times New Roman"/>
          <w:color w:val="000000"/>
          <w:sz w:val="24"/>
          <w:szCs w:val="24"/>
          <w:vertAlign w:val="superscript"/>
          <w:lang w:val="en-GB" w:eastAsia="en-GB"/>
        </w:rPr>
        <w:t>5</w:t>
      </w:r>
      <w:r w:rsidRPr="00770C9A">
        <w:rPr>
          <w:rFonts w:ascii="Abadi" w:eastAsia="Times New Roman" w:hAnsi="Abadi" w:cs="Times New Roman"/>
          <w:color w:val="000000"/>
          <w:sz w:val="24"/>
          <w:szCs w:val="24"/>
          <w:lang w:val="en-GB" w:eastAsia="en-GB"/>
        </w:rPr>
        <w:t xml:space="preserve">, b) low coverage (at 21%) of voluntary medical male circumcision (VMMC) especially in the pivot age group (15-29 years) </w:t>
      </w:r>
      <w:r w:rsidRPr="00770C9A">
        <w:rPr>
          <w:rFonts w:ascii="Abadi" w:eastAsia="Times New Roman" w:hAnsi="Abadi" w:cs="Times New Roman"/>
          <w:color w:val="000000"/>
          <w:sz w:val="24"/>
          <w:szCs w:val="24"/>
          <w:vertAlign w:val="superscript"/>
          <w:lang w:val="en-GB" w:eastAsia="en-GB"/>
        </w:rPr>
        <w:t>8</w:t>
      </w:r>
      <w:r w:rsidRPr="00770C9A">
        <w:rPr>
          <w:rFonts w:ascii="Abadi" w:eastAsia="Times New Roman" w:hAnsi="Abadi" w:cs="Times New Roman"/>
          <w:color w:val="000000"/>
          <w:sz w:val="24"/>
          <w:szCs w:val="24"/>
          <w:lang w:val="en-GB" w:eastAsia="en-GB"/>
        </w:rPr>
        <w:t xml:space="preserve">  c) health system challenges e.g. low/poor functionality of health unit management committees (HUMC’s)</w:t>
      </w:r>
      <w:r w:rsidRPr="00770C9A">
        <w:rPr>
          <w:rFonts w:ascii="Abadi" w:eastAsia="Times New Roman" w:hAnsi="Abadi" w:cs="Times New Roman"/>
          <w:color w:val="000000"/>
          <w:sz w:val="24"/>
          <w:szCs w:val="24"/>
          <w:vertAlign w:val="superscript"/>
          <w:lang w:val="en-GB" w:eastAsia="en-GB"/>
        </w:rPr>
        <w:t>2</w:t>
      </w:r>
      <w:r w:rsidRPr="00770C9A">
        <w:rPr>
          <w:rFonts w:ascii="Abadi" w:eastAsia="Times New Roman" w:hAnsi="Abadi" w:cs="Times New Roman"/>
          <w:color w:val="000000"/>
          <w:sz w:val="24"/>
          <w:szCs w:val="24"/>
          <w:lang w:val="en-GB" w:eastAsia="en-GB"/>
        </w:rPr>
        <w:t xml:space="preserve">  and sub-optimal staffing levels </w:t>
      </w:r>
      <w:r w:rsidRPr="00770C9A">
        <w:rPr>
          <w:rFonts w:ascii="Abadi" w:eastAsia="Times New Roman" w:hAnsi="Abadi" w:cs="Times New Roman"/>
          <w:color w:val="000000"/>
          <w:sz w:val="24"/>
          <w:szCs w:val="24"/>
          <w:vertAlign w:val="superscript"/>
          <w:lang w:val="en-GB" w:eastAsia="en-GB"/>
        </w:rPr>
        <w:t>6</w:t>
      </w:r>
      <w:r w:rsidRPr="00770C9A">
        <w:rPr>
          <w:rFonts w:ascii="Abadi" w:eastAsia="Times New Roman" w:hAnsi="Abadi" w:cs="Times New Roman"/>
          <w:color w:val="000000"/>
          <w:sz w:val="24"/>
          <w:szCs w:val="24"/>
          <w:lang w:val="en-GB" w:eastAsia="en-GB"/>
        </w:rPr>
        <w:t xml:space="preserve"> . In addition, even where gains had been made (the 1</w:t>
      </w:r>
      <w:r w:rsidRPr="00770C9A">
        <w:rPr>
          <w:rFonts w:ascii="Abadi" w:eastAsia="Times New Roman" w:hAnsi="Abadi" w:cs="Times New Roman"/>
          <w:color w:val="000000"/>
          <w:sz w:val="24"/>
          <w:szCs w:val="24"/>
          <w:vertAlign w:val="superscript"/>
          <w:lang w:val="en-GB" w:eastAsia="en-GB"/>
        </w:rPr>
        <w:t>st</w:t>
      </w:r>
      <w:r w:rsidRPr="00770C9A">
        <w:rPr>
          <w:rFonts w:ascii="Abadi" w:eastAsia="Times New Roman" w:hAnsi="Abadi" w:cs="Times New Roman"/>
          <w:color w:val="000000"/>
          <w:sz w:val="24"/>
          <w:szCs w:val="24"/>
          <w:lang w:val="en-GB" w:eastAsia="en-GB"/>
        </w:rPr>
        <w:t xml:space="preserve"> &amp; 2</w:t>
      </w:r>
      <w:r w:rsidRPr="00770C9A">
        <w:rPr>
          <w:rFonts w:ascii="Abadi" w:eastAsia="Times New Roman" w:hAnsi="Abadi" w:cs="Times New Roman"/>
          <w:color w:val="000000"/>
          <w:sz w:val="24"/>
          <w:szCs w:val="24"/>
          <w:vertAlign w:val="superscript"/>
          <w:lang w:val="en-GB" w:eastAsia="en-GB"/>
        </w:rPr>
        <w:t>nd</w:t>
      </w:r>
      <w:r w:rsidRPr="00770C9A">
        <w:rPr>
          <w:rFonts w:ascii="Abadi" w:eastAsia="Times New Roman" w:hAnsi="Abadi" w:cs="Times New Roman"/>
          <w:color w:val="000000"/>
          <w:sz w:val="24"/>
          <w:szCs w:val="24"/>
          <w:lang w:val="en-GB" w:eastAsia="en-GB"/>
        </w:rPr>
        <w:t xml:space="preserve"> 95’s) under the previous grant project, there were still critical gaps in the HIV care and treatment cascade that needed urgent special attention, for example; a) 70% of unidentified PLHIV were males aged 20-34 years</w:t>
      </w:r>
      <w:r w:rsidRPr="00770C9A">
        <w:rPr>
          <w:rFonts w:ascii="Abadi" w:eastAsia="Times New Roman" w:hAnsi="Abadi" w:cs="Times New Roman"/>
          <w:color w:val="000000"/>
          <w:sz w:val="24"/>
          <w:szCs w:val="24"/>
          <w:vertAlign w:val="superscript"/>
          <w:lang w:val="en-GB" w:eastAsia="en-GB"/>
        </w:rPr>
        <w:t>5</w:t>
      </w:r>
      <w:r w:rsidRPr="00770C9A">
        <w:rPr>
          <w:rFonts w:ascii="Abadi" w:eastAsia="Times New Roman" w:hAnsi="Abadi" w:cs="Times New Roman"/>
          <w:color w:val="000000"/>
          <w:sz w:val="24"/>
          <w:szCs w:val="24"/>
          <w:lang w:val="en-GB" w:eastAsia="en-GB"/>
        </w:rPr>
        <w:t>, b) early infant HIV diagnosis by 2 months was still low (47%)</w:t>
      </w:r>
      <w:r w:rsidRPr="00770C9A">
        <w:rPr>
          <w:rFonts w:ascii="Abadi" w:eastAsia="Times New Roman" w:hAnsi="Abadi" w:cs="Times New Roman"/>
          <w:color w:val="000000"/>
          <w:sz w:val="24"/>
          <w:szCs w:val="24"/>
          <w:vertAlign w:val="superscript"/>
          <w:lang w:val="en-GB" w:eastAsia="en-GB"/>
        </w:rPr>
        <w:t>4</w:t>
      </w:r>
      <w:r w:rsidRPr="00770C9A">
        <w:rPr>
          <w:rFonts w:ascii="Abadi" w:eastAsia="Times New Roman" w:hAnsi="Abadi" w:cs="Times New Roman"/>
          <w:color w:val="000000"/>
          <w:sz w:val="24"/>
          <w:szCs w:val="24"/>
          <w:lang w:val="en-GB" w:eastAsia="en-GB"/>
        </w:rPr>
        <w:t>, coupled with a significant early infant HIV positivity rate of 2.8%</w:t>
      </w:r>
      <w:r w:rsidRPr="00770C9A">
        <w:rPr>
          <w:rFonts w:ascii="Abadi" w:eastAsia="Times New Roman" w:hAnsi="Abadi" w:cs="Times New Roman"/>
          <w:color w:val="000000"/>
          <w:sz w:val="24"/>
          <w:szCs w:val="24"/>
          <w:vertAlign w:val="superscript"/>
          <w:lang w:val="en-GB" w:eastAsia="en-GB"/>
        </w:rPr>
        <w:t>4</w:t>
      </w:r>
      <w:r w:rsidRPr="00770C9A">
        <w:rPr>
          <w:rFonts w:ascii="Abadi" w:eastAsia="Times New Roman" w:hAnsi="Abadi" w:cs="Times New Roman"/>
          <w:color w:val="000000"/>
          <w:sz w:val="24"/>
          <w:szCs w:val="24"/>
          <w:lang w:val="en-GB" w:eastAsia="en-GB"/>
        </w:rPr>
        <w:t xml:space="preserve">. </w:t>
      </w:r>
    </w:p>
    <w:bookmarkEnd w:id="10"/>
    <w:p w14:paraId="28442AB7" w14:textId="77777777" w:rsidR="00BF443E" w:rsidRPr="00770C9A" w:rsidRDefault="00BF443E" w:rsidP="00BF443E">
      <w:pPr>
        <w:spacing w:after="0" w:line="240" w:lineRule="auto"/>
        <w:jc w:val="both"/>
        <w:rPr>
          <w:rFonts w:ascii="Abadi" w:eastAsia="Times New Roman" w:hAnsi="Abadi" w:cs="Times New Roman"/>
          <w:color w:val="000000"/>
          <w:sz w:val="24"/>
          <w:szCs w:val="24"/>
          <w:lang w:val="en-GB" w:eastAsia="en-GB"/>
        </w:rPr>
      </w:pPr>
    </w:p>
    <w:p w14:paraId="5A2783AC" w14:textId="77777777" w:rsidR="00BF443E" w:rsidRPr="00770C9A" w:rsidRDefault="00BF443E" w:rsidP="00BF443E">
      <w:pPr>
        <w:spacing w:after="0" w:line="240" w:lineRule="auto"/>
        <w:rPr>
          <w:rFonts w:ascii="Abadi" w:eastAsia="Calibri" w:hAnsi="Abadi" w:cs="Times New Roman"/>
          <w:b/>
          <w:sz w:val="24"/>
          <w:szCs w:val="24"/>
          <w:lang w:val="en-GB" w:eastAsia="en-GB"/>
        </w:rPr>
      </w:pPr>
    </w:p>
    <w:p w14:paraId="38F34B7B" w14:textId="77777777" w:rsidR="00BF443E" w:rsidRPr="00770C9A" w:rsidRDefault="00BF443E" w:rsidP="00BF443E">
      <w:pPr>
        <w:spacing w:after="0" w:line="240" w:lineRule="auto"/>
        <w:rPr>
          <w:rFonts w:ascii="Abadi" w:eastAsia="Calibri" w:hAnsi="Abadi" w:cs="Times New Roman"/>
          <w:b/>
          <w:bCs/>
          <w:sz w:val="24"/>
          <w:szCs w:val="24"/>
          <w:lang w:eastAsia="en-GB"/>
        </w:rPr>
      </w:pPr>
      <w:r w:rsidRPr="00770C9A">
        <w:rPr>
          <w:rFonts w:ascii="Abadi" w:eastAsia="Calibri" w:hAnsi="Abadi" w:cs="Times New Roman"/>
          <w:b/>
          <w:sz w:val="24"/>
          <w:szCs w:val="24"/>
          <w:lang w:val="en-GB" w:eastAsia="en-GB"/>
        </w:rPr>
        <w:t xml:space="preserve">1.2.2: Target population: </w:t>
      </w:r>
    </w:p>
    <w:p w14:paraId="68A37A09" w14:textId="77777777" w:rsidR="00BF443E" w:rsidRPr="00770C9A" w:rsidRDefault="00BF443E" w:rsidP="00BF443E">
      <w:pPr>
        <w:spacing w:after="0" w:line="240" w:lineRule="auto"/>
        <w:jc w:val="both"/>
        <w:rPr>
          <w:rFonts w:ascii="Abadi" w:eastAsia="Times New Roman" w:hAnsi="Abadi" w:cs="Times New Roman"/>
          <w:bCs/>
          <w:color w:val="000000"/>
          <w:sz w:val="24"/>
          <w:szCs w:val="24"/>
          <w:lang w:val="en-GB" w:eastAsia="en-GB"/>
        </w:rPr>
      </w:pPr>
      <w:bookmarkStart w:id="11" w:name="_Hlk132869257"/>
      <w:r w:rsidRPr="00770C9A">
        <w:rPr>
          <w:rFonts w:ascii="Abadi" w:eastAsia="Times New Roman" w:hAnsi="Abadi" w:cs="Times New Roman"/>
          <w:bCs/>
          <w:color w:val="000000"/>
          <w:sz w:val="24"/>
          <w:szCs w:val="24"/>
          <w:lang w:val="en-GB" w:eastAsia="en-GB"/>
        </w:rPr>
        <w:t>The project targets HIV infected and affected infants, children, adolescents and adults in the western/Bunyoro region of Uganda. There are an estimated 2.4 million people across the 8 districts in the region.</w:t>
      </w:r>
    </w:p>
    <w:bookmarkEnd w:id="11"/>
    <w:p w14:paraId="628D88A1" w14:textId="77777777" w:rsidR="00BF443E" w:rsidRPr="00770C9A" w:rsidRDefault="00BF443E" w:rsidP="00BF443E">
      <w:pPr>
        <w:spacing w:after="0" w:line="240" w:lineRule="auto"/>
        <w:jc w:val="both"/>
        <w:rPr>
          <w:rFonts w:ascii="Abadi" w:eastAsia="Times New Roman" w:hAnsi="Abadi" w:cs="Times New Roman"/>
          <w:b/>
          <w:bCs/>
          <w:color w:val="000000"/>
          <w:sz w:val="24"/>
          <w:szCs w:val="24"/>
          <w:lang w:val="en-GB" w:eastAsia="en-GB"/>
        </w:rPr>
      </w:pPr>
    </w:p>
    <w:p w14:paraId="6ABF6EC3" w14:textId="77777777" w:rsidR="00BF443E" w:rsidRPr="00770C9A" w:rsidRDefault="00BF443E" w:rsidP="00BF443E">
      <w:pPr>
        <w:spacing w:after="0" w:line="240" w:lineRule="auto"/>
        <w:jc w:val="both"/>
        <w:rPr>
          <w:rFonts w:ascii="Abadi" w:eastAsia="Times New Roman" w:hAnsi="Abadi" w:cs="Times New Roman"/>
          <w:b/>
          <w:bCs/>
          <w:color w:val="000000"/>
          <w:sz w:val="24"/>
          <w:szCs w:val="24"/>
          <w:lang w:val="en-GB" w:eastAsia="en-GB"/>
        </w:rPr>
      </w:pPr>
      <w:r w:rsidRPr="00770C9A">
        <w:rPr>
          <w:rFonts w:ascii="Abadi" w:eastAsia="Times New Roman" w:hAnsi="Abadi" w:cs="Times New Roman"/>
          <w:b/>
          <w:bCs/>
          <w:color w:val="000000"/>
          <w:sz w:val="24"/>
          <w:szCs w:val="24"/>
          <w:lang w:val="en-GB" w:eastAsia="en-GB"/>
        </w:rPr>
        <w:t>1.2.3: Project Components and activities:</w:t>
      </w:r>
    </w:p>
    <w:p w14:paraId="4D092CB8" w14:textId="77777777" w:rsidR="00BF443E" w:rsidRPr="00770C9A" w:rsidRDefault="00BF443E" w:rsidP="00BF443E">
      <w:pPr>
        <w:spacing w:after="0" w:line="240" w:lineRule="auto"/>
        <w:jc w:val="both"/>
        <w:rPr>
          <w:rFonts w:ascii="Abadi" w:eastAsia="Calibri" w:hAnsi="Abadi" w:cs="Times New Roman"/>
          <w:lang w:val="en-GB"/>
        </w:rPr>
      </w:pPr>
    </w:p>
    <w:p w14:paraId="74056EAD" w14:textId="42D0646B" w:rsidR="00BF443E" w:rsidRPr="00770C9A" w:rsidRDefault="00BF443E" w:rsidP="00BF443E">
      <w:pPr>
        <w:autoSpaceDE w:val="0"/>
        <w:autoSpaceDN w:val="0"/>
        <w:adjustRightInd w:val="0"/>
        <w:spacing w:line="240" w:lineRule="auto"/>
        <w:jc w:val="both"/>
        <w:rPr>
          <w:rFonts w:ascii="Abadi" w:hAnsi="Abadi" w:cs="Times New Roman"/>
          <w:bCs/>
          <w:sz w:val="24"/>
          <w:szCs w:val="24"/>
          <w:lang w:val="en-GB"/>
        </w:rPr>
      </w:pPr>
      <w:bookmarkStart w:id="12" w:name="_Hlk132869505"/>
      <w:r w:rsidRPr="00770C9A">
        <w:rPr>
          <w:rFonts w:ascii="Abadi" w:hAnsi="Abadi" w:cs="Times New Roman"/>
          <w:bCs/>
          <w:sz w:val="24"/>
          <w:szCs w:val="24"/>
          <w:lang w:val="en-GB"/>
        </w:rPr>
        <w:t xml:space="preserve">Project activities are geared towards accelerating HIV epidemic control through sustaining the gains made in the previous grant period while scaling up efforts to expand access and the reach of HIV prevention and care services to especially groups that have been underserved for </w:t>
      </w:r>
      <w:r w:rsidR="00E40E05" w:rsidRPr="00770C9A">
        <w:rPr>
          <w:rFonts w:ascii="Abadi" w:hAnsi="Abadi" w:cs="Times New Roman"/>
          <w:bCs/>
          <w:sz w:val="24"/>
          <w:szCs w:val="24"/>
          <w:lang w:val="en-GB"/>
        </w:rPr>
        <w:t>example,</w:t>
      </w:r>
      <w:r w:rsidRPr="00770C9A">
        <w:rPr>
          <w:rFonts w:ascii="Abadi" w:hAnsi="Abadi" w:cs="Times New Roman"/>
          <w:bCs/>
          <w:sz w:val="24"/>
          <w:szCs w:val="24"/>
          <w:lang w:val="en-GB"/>
        </w:rPr>
        <w:t xml:space="preserve"> men, HIV exposed infants, and key populations (</w:t>
      </w:r>
      <w:proofErr w:type="spellStart"/>
      <w:r w:rsidRPr="00770C9A">
        <w:rPr>
          <w:rFonts w:ascii="Abadi" w:hAnsi="Abadi" w:cs="Times New Roman"/>
          <w:bCs/>
          <w:sz w:val="24"/>
          <w:szCs w:val="24"/>
          <w:lang w:val="en-GB"/>
        </w:rPr>
        <w:t>i.e</w:t>
      </w:r>
      <w:proofErr w:type="spellEnd"/>
      <w:r w:rsidRPr="00770C9A">
        <w:rPr>
          <w:rFonts w:ascii="Abadi" w:hAnsi="Abadi" w:cs="Times New Roman"/>
          <w:bCs/>
          <w:sz w:val="24"/>
          <w:szCs w:val="24"/>
          <w:lang w:val="en-GB"/>
        </w:rPr>
        <w:t xml:space="preserve"> FSW’s, fisher folk, truck drivers). Baylor-Uganda uses the health system strengthening (HSS) approach through a District Led Programming (DLP) framework to reinforce the district public health response and strengthen health care systems (at facility &amp; community level) in the eight districts in Bunyoro region. Under this approach, HSS support is provided at 3 levels </w:t>
      </w:r>
      <w:proofErr w:type="spellStart"/>
      <w:r w:rsidRPr="00770C9A">
        <w:rPr>
          <w:rFonts w:ascii="Abadi" w:hAnsi="Abadi" w:cs="Times New Roman"/>
          <w:bCs/>
          <w:sz w:val="24"/>
          <w:szCs w:val="24"/>
          <w:lang w:val="en-GB"/>
        </w:rPr>
        <w:t>i.e</w:t>
      </w:r>
      <w:proofErr w:type="spellEnd"/>
      <w:r w:rsidRPr="00770C9A">
        <w:rPr>
          <w:rFonts w:ascii="Abadi" w:hAnsi="Abadi" w:cs="Times New Roman"/>
          <w:bCs/>
          <w:sz w:val="24"/>
          <w:szCs w:val="24"/>
          <w:lang w:val="en-GB"/>
        </w:rPr>
        <w:t xml:space="preserve">, the district, health facility and community level. At the district, Baylor Uganda provides leadership and governance support through leadership &amp; governance trainings, strengthening of governance processes and systems, planning and budget support for HIV/TB activities, HIV/TB activity monitoring and evaluation, human resource planning and recruitment. The DLP model positions the district technical, administrative, and political leadership at the helm of program implementation to promote ownership and sustainable outcomes. </w:t>
      </w:r>
    </w:p>
    <w:p w14:paraId="0F73C8E7" w14:textId="77777777" w:rsidR="00BF443E" w:rsidRPr="00770C9A" w:rsidRDefault="00BF443E" w:rsidP="00BF443E">
      <w:pPr>
        <w:autoSpaceDE w:val="0"/>
        <w:autoSpaceDN w:val="0"/>
        <w:adjustRightInd w:val="0"/>
        <w:spacing w:line="240" w:lineRule="auto"/>
        <w:jc w:val="both"/>
        <w:rPr>
          <w:rFonts w:ascii="Abadi" w:hAnsi="Abadi" w:cs="Times New Roman"/>
          <w:bCs/>
          <w:sz w:val="24"/>
          <w:szCs w:val="24"/>
          <w:lang w:val="en-GB"/>
        </w:rPr>
      </w:pPr>
      <w:r w:rsidRPr="00770C9A">
        <w:rPr>
          <w:rFonts w:ascii="Abadi" w:hAnsi="Abadi" w:cs="Times New Roman"/>
          <w:bCs/>
          <w:sz w:val="24"/>
          <w:szCs w:val="24"/>
          <w:lang w:val="en-GB"/>
        </w:rPr>
        <w:t>Health facilities are the primary care points for HIV infected individuals as well as other general patients who may also benefit from HIV care services. Here clients interface with medical professionals who provide a range of services including: HIV testing and counselling, long term HIV care for HIV positive clients (ART, INH prophylaxis, cotrimoxazole prophylaxis, treatment of opportunistic infections, viral load and CD4 testing, psychosocial support), HIV prevention services (risk reduction counselling, building safer sex skills, distribution of condoms, circumcision and preventive treatment for pregnant HIV positive clients). HIV care services are primarily offered through outpatient ART clinics. Baylor Foundation Uganda mainly provides indirect support to strengthen and continuously improve HIV service delivery and client experience at the health facilities. Areas of support include a) training and mentorship support on new/current HIV treatment guidelines for health workers b) training and support on HIV data utilization for evidence-based decision making for improvement of service delivery and HIV care indicators c) training and integration of CQI initiatives to continuously improve HIV care processes and systems d) logistics and supply chain management support. The project supports 106 health facilities (6 hospitals, 12 health centre IV’s, 63 health centre III’s and 24 health centre II’s) in the region’s eight districts, including Buliisa, Hoima, Kagadi, Kakumiro, Kibaale, Kikuube, Kiryandongo and Masindi districts.</w:t>
      </w:r>
    </w:p>
    <w:p w14:paraId="67EF08AD" w14:textId="77777777" w:rsidR="00BF443E" w:rsidRPr="00770C9A" w:rsidRDefault="00BF443E" w:rsidP="00BF443E">
      <w:pPr>
        <w:autoSpaceDE w:val="0"/>
        <w:autoSpaceDN w:val="0"/>
        <w:adjustRightInd w:val="0"/>
        <w:spacing w:line="240" w:lineRule="auto"/>
        <w:jc w:val="both"/>
        <w:rPr>
          <w:rFonts w:ascii="Abadi" w:hAnsi="Abadi" w:cs="Times New Roman"/>
          <w:bCs/>
          <w:sz w:val="24"/>
          <w:szCs w:val="24"/>
          <w:lang w:val="en-GB"/>
        </w:rPr>
      </w:pPr>
      <w:r w:rsidRPr="00770C9A">
        <w:rPr>
          <w:rFonts w:ascii="Abadi" w:hAnsi="Abadi" w:cs="Times New Roman"/>
          <w:bCs/>
          <w:sz w:val="24"/>
          <w:szCs w:val="24"/>
          <w:lang w:val="en-GB"/>
        </w:rPr>
        <w:t>The communities or catchment areas served by the health facilities also play a vital role in the successful delivery and the reach of HIV services. While these were previously majorly targeted for HIV sensitization and general HIV outreach services (mainly HTC), new efforts have been made to further integrate the communities in service delivery through establishment of a linkage framework within which HIV service beneficiaries are identified and linked to health facilities to access HIV services. These include newly diagnosed HIV patients, High risk individuals, key and priority groups (FSW, fisher folk), Men, GBV victims, New TB patients &amp; their household contacts etc. Baylor Uganda has indirectly supported the establishment of the community-facility referral network through recruitment &amp; funding support for community linkage staff/officers, trainings on community linkage processes and procedures, monitoring, mentorship support for community linkage activities, subgrants and technical support to CBO’s identified to conduct community-based HIV activities and service delivery.</w:t>
      </w:r>
    </w:p>
    <w:bookmarkEnd w:id="12"/>
    <w:p w14:paraId="582CCEFB" w14:textId="77777777" w:rsidR="00BF443E" w:rsidRPr="00770C9A" w:rsidRDefault="00BF443E" w:rsidP="00BF443E">
      <w:pPr>
        <w:spacing w:after="0" w:line="240" w:lineRule="auto"/>
        <w:jc w:val="both"/>
        <w:rPr>
          <w:rFonts w:ascii="Abadi" w:eastAsia="Times New Roman" w:hAnsi="Abadi" w:cs="Times New Roman"/>
          <w:bCs/>
          <w:sz w:val="24"/>
          <w:szCs w:val="24"/>
          <w:lang w:eastAsia="en-GB"/>
        </w:rPr>
      </w:pPr>
      <w:r w:rsidRPr="00770C9A">
        <w:rPr>
          <w:rFonts w:ascii="Abadi" w:eastAsia="Times New Roman" w:hAnsi="Abadi" w:cs="Times New Roman"/>
          <w:b/>
          <w:bCs/>
          <w:color w:val="000000"/>
          <w:sz w:val="24"/>
          <w:szCs w:val="24"/>
          <w:lang w:val="en-GB" w:eastAsia="en-GB"/>
        </w:rPr>
        <w:t>1.2.4: Project expectations:</w:t>
      </w:r>
      <w:r w:rsidRPr="00770C9A">
        <w:rPr>
          <w:rFonts w:ascii="Abadi" w:eastAsia="Times New Roman" w:hAnsi="Abadi" w:cs="Times New Roman"/>
          <w:bCs/>
          <w:color w:val="000000"/>
          <w:sz w:val="24"/>
          <w:szCs w:val="24"/>
          <w:lang w:val="en-GB" w:eastAsia="en-GB"/>
        </w:rPr>
        <w:t xml:space="preserve"> </w:t>
      </w:r>
    </w:p>
    <w:p w14:paraId="4A0D4FDF" w14:textId="77777777" w:rsidR="00BF443E" w:rsidRPr="00770C9A" w:rsidRDefault="00BF443E" w:rsidP="00BF443E">
      <w:pPr>
        <w:spacing w:after="0" w:line="240" w:lineRule="auto"/>
        <w:jc w:val="both"/>
        <w:rPr>
          <w:rFonts w:ascii="Abadi" w:eastAsia="Times New Roman" w:hAnsi="Abadi" w:cs="Times New Roman"/>
          <w:sz w:val="24"/>
          <w:szCs w:val="24"/>
          <w:lang w:val="en-GB" w:eastAsia="en-GB"/>
        </w:rPr>
      </w:pPr>
      <w:bookmarkStart w:id="13" w:name="_Hlk132869574"/>
      <w:r w:rsidRPr="00770C9A">
        <w:rPr>
          <w:rFonts w:ascii="Abadi" w:eastAsia="Times New Roman" w:hAnsi="Abadi" w:cs="Times New Roman"/>
          <w:sz w:val="24"/>
          <w:szCs w:val="24"/>
          <w:lang w:val="en-GB" w:eastAsia="en-GB"/>
        </w:rPr>
        <w:t xml:space="preserve">At the end of the project, Baylor Uganda should have </w:t>
      </w:r>
      <w:r w:rsidRPr="00770C9A">
        <w:rPr>
          <w:rFonts w:ascii="Abadi" w:eastAsia="Times New Roman" w:hAnsi="Abadi" w:cs="Times New Roman"/>
          <w:bCs/>
          <w:sz w:val="24"/>
          <w:szCs w:val="24"/>
          <w:lang w:eastAsia="en-GB"/>
        </w:rPr>
        <w:t>strengthened district leadership and governance</w:t>
      </w:r>
      <w:r w:rsidRPr="00770C9A">
        <w:rPr>
          <w:rFonts w:ascii="Abadi" w:eastAsia="Times New Roman" w:hAnsi="Abadi" w:cs="Times New Roman"/>
          <w:b/>
          <w:bCs/>
          <w:sz w:val="24"/>
          <w:szCs w:val="24"/>
          <w:lang w:eastAsia="en-GB"/>
        </w:rPr>
        <w:t xml:space="preserve"> </w:t>
      </w:r>
      <w:r w:rsidRPr="00770C9A">
        <w:rPr>
          <w:rFonts w:ascii="Abadi" w:eastAsia="Times New Roman" w:hAnsi="Abadi" w:cs="Times New Roman"/>
          <w:sz w:val="24"/>
          <w:szCs w:val="24"/>
          <w:lang w:eastAsia="en-GB"/>
        </w:rPr>
        <w:t xml:space="preserve">to monitor and achieve optimum district led programming standards in key governance areas, </w:t>
      </w:r>
      <w:r w:rsidRPr="00770C9A">
        <w:rPr>
          <w:rFonts w:ascii="Abadi" w:eastAsia="Times New Roman" w:hAnsi="Abadi" w:cs="Times New Roman"/>
          <w:bCs/>
          <w:sz w:val="24"/>
          <w:szCs w:val="24"/>
          <w:lang w:eastAsia="en-GB"/>
        </w:rPr>
        <w:t>supplemented health care financing through</w:t>
      </w:r>
      <w:r w:rsidRPr="00770C9A">
        <w:rPr>
          <w:rFonts w:ascii="Abadi" w:eastAsia="Times New Roman" w:hAnsi="Abadi" w:cs="Times New Roman"/>
          <w:sz w:val="24"/>
          <w:szCs w:val="24"/>
          <w:lang w:eastAsia="en-GB"/>
        </w:rPr>
        <w:t xml:space="preserve"> performance-based sub grants for HIV/AIDS activities to districts, municipalities, health facilities (HFs) and Community Based Organizations (CBOs), </w:t>
      </w:r>
      <w:r w:rsidRPr="00770C9A">
        <w:rPr>
          <w:rFonts w:ascii="Abadi" w:eastAsia="Times New Roman" w:hAnsi="Abadi" w:cs="Times New Roman"/>
          <w:bCs/>
          <w:sz w:val="24"/>
          <w:szCs w:val="24"/>
          <w:lang w:eastAsia="en-GB"/>
        </w:rPr>
        <w:t xml:space="preserve">Improved availability of medical commodities and technologies (i.e. </w:t>
      </w:r>
      <w:r w:rsidRPr="00770C9A">
        <w:rPr>
          <w:rFonts w:ascii="Abadi" w:eastAsia="Times New Roman" w:hAnsi="Abadi" w:cs="Times New Roman"/>
          <w:sz w:val="24"/>
          <w:szCs w:val="24"/>
          <w:lang w:eastAsia="en-GB"/>
        </w:rPr>
        <w:t xml:space="preserve">Antiretroviral drugs, Opportunistic Infections drugs and lab supplies), </w:t>
      </w:r>
      <w:r w:rsidRPr="00770C9A">
        <w:rPr>
          <w:rFonts w:ascii="Abadi" w:eastAsia="Times New Roman" w:hAnsi="Abadi" w:cs="Times New Roman"/>
          <w:bCs/>
          <w:sz w:val="24"/>
          <w:szCs w:val="24"/>
          <w:lang w:eastAsia="en-GB"/>
        </w:rPr>
        <w:t>strengthened human resources for health, enhanced health management information system (HMIS) and strengthen service delivery and improved health outcomes of HIV positive clients accessing services in the region.</w:t>
      </w:r>
    </w:p>
    <w:bookmarkEnd w:id="13"/>
    <w:p w14:paraId="7BBDEBEF" w14:textId="77777777" w:rsidR="00BF443E" w:rsidRPr="00770C9A" w:rsidRDefault="00BF443E" w:rsidP="00BF443E">
      <w:pPr>
        <w:autoSpaceDE w:val="0"/>
        <w:autoSpaceDN w:val="0"/>
        <w:adjustRightInd w:val="0"/>
        <w:spacing w:line="240" w:lineRule="auto"/>
        <w:jc w:val="both"/>
        <w:rPr>
          <w:rFonts w:ascii="Abadi" w:hAnsi="Abadi" w:cs="Times New Roman"/>
          <w:b/>
          <w:sz w:val="24"/>
          <w:szCs w:val="24"/>
        </w:rPr>
      </w:pPr>
    </w:p>
    <w:p w14:paraId="40112C6E" w14:textId="77777777" w:rsidR="00BF443E" w:rsidRPr="00770C9A" w:rsidRDefault="00BF443E" w:rsidP="00BF443E">
      <w:pPr>
        <w:autoSpaceDE w:val="0"/>
        <w:autoSpaceDN w:val="0"/>
        <w:adjustRightInd w:val="0"/>
        <w:spacing w:line="240" w:lineRule="auto"/>
        <w:jc w:val="both"/>
        <w:rPr>
          <w:rFonts w:ascii="Abadi" w:hAnsi="Abadi" w:cs="Times New Roman"/>
          <w:b/>
          <w:sz w:val="24"/>
          <w:szCs w:val="24"/>
        </w:rPr>
      </w:pPr>
      <w:r w:rsidRPr="00770C9A">
        <w:rPr>
          <w:rFonts w:ascii="Abadi" w:hAnsi="Abadi" w:cs="Times New Roman"/>
          <w:b/>
          <w:sz w:val="24"/>
          <w:szCs w:val="24"/>
        </w:rPr>
        <w:t>1.2.5: The following are the objectives of the project:</w:t>
      </w:r>
    </w:p>
    <w:p w14:paraId="6DE2547F" w14:textId="77777777" w:rsidR="00BF443E" w:rsidRPr="00770C9A" w:rsidRDefault="00BF443E" w:rsidP="00BF443E">
      <w:pPr>
        <w:shd w:val="clear" w:color="auto" w:fill="FFFFFF" w:themeFill="background1"/>
        <w:contextualSpacing/>
        <w:jc w:val="both"/>
        <w:rPr>
          <w:rFonts w:ascii="Abadi" w:hAnsi="Abadi" w:cs="Times New Roman"/>
          <w:b/>
        </w:rPr>
      </w:pPr>
      <w:r w:rsidRPr="00770C9A">
        <w:rPr>
          <w:rFonts w:ascii="Abadi" w:hAnsi="Abadi" w:cs="Times New Roman"/>
          <w:b/>
          <w:bCs/>
          <w:i/>
        </w:rPr>
        <w:t>a) Primary Objective</w:t>
      </w:r>
      <w:proofErr w:type="gramStart"/>
      <w:r w:rsidRPr="00770C9A">
        <w:rPr>
          <w:rFonts w:ascii="Abadi" w:hAnsi="Abadi" w:cs="Times New Roman"/>
        </w:rPr>
        <w:t xml:space="preserve">:  </w:t>
      </w:r>
      <w:bookmarkStart w:id="14" w:name="_Hlk132869611"/>
      <w:r w:rsidRPr="00770C9A">
        <w:rPr>
          <w:rFonts w:ascii="Abadi" w:hAnsi="Abadi" w:cs="Times New Roman"/>
        </w:rPr>
        <w:t>To</w:t>
      </w:r>
      <w:proofErr w:type="gramEnd"/>
      <w:r w:rsidRPr="00770C9A">
        <w:rPr>
          <w:rFonts w:ascii="Abadi" w:hAnsi="Abadi" w:cs="Times New Roman"/>
          <w:b/>
          <w:bCs/>
          <w:lang w:val="en-GB"/>
        </w:rPr>
        <w:t xml:space="preserve"> </w:t>
      </w:r>
      <w:r w:rsidRPr="00770C9A">
        <w:rPr>
          <w:rFonts w:ascii="Abadi" w:hAnsi="Abadi" w:cs="Times New Roman"/>
          <w:lang w:val="en-GB"/>
        </w:rPr>
        <w:t>Accelerate HIV/AIDS epidemic control through attaining and sustaining the UNAIDS 95-95-95 goals in the Bunyoro region via sustainable interventions addressing unmet needs across the prevention continuum/clinical cascade by 2025</w:t>
      </w:r>
      <w:bookmarkEnd w:id="14"/>
      <w:r w:rsidRPr="00770C9A">
        <w:rPr>
          <w:rFonts w:ascii="Abadi" w:hAnsi="Abadi" w:cs="Times New Roman"/>
          <w:lang w:val="en-GB"/>
        </w:rPr>
        <w:t>.</w:t>
      </w:r>
    </w:p>
    <w:p w14:paraId="1ED0727E" w14:textId="77777777" w:rsidR="00BF443E" w:rsidRPr="00770C9A" w:rsidRDefault="00BF443E" w:rsidP="00BF443E">
      <w:pPr>
        <w:autoSpaceDE w:val="0"/>
        <w:autoSpaceDN w:val="0"/>
        <w:adjustRightInd w:val="0"/>
        <w:jc w:val="both"/>
        <w:rPr>
          <w:rFonts w:ascii="Abadi" w:hAnsi="Abadi" w:cs="Times New Roman"/>
          <w:lang w:val="en-GB"/>
        </w:rPr>
      </w:pPr>
      <w:r w:rsidRPr="00770C9A">
        <w:rPr>
          <w:rFonts w:ascii="Abadi" w:hAnsi="Abadi" w:cs="Times New Roman"/>
          <w:b/>
          <w:bCs/>
          <w:i/>
        </w:rPr>
        <w:t>b) Secondary Objective</w:t>
      </w:r>
      <w:proofErr w:type="gramStart"/>
      <w:r w:rsidRPr="00770C9A">
        <w:rPr>
          <w:rFonts w:ascii="Abadi" w:hAnsi="Abadi" w:cs="Times New Roman"/>
          <w:b/>
          <w:bCs/>
          <w:i/>
        </w:rPr>
        <w:t xml:space="preserve">: </w:t>
      </w:r>
      <w:r w:rsidRPr="00770C9A">
        <w:rPr>
          <w:rFonts w:ascii="Abadi" w:eastAsia="Times New Roman" w:hAnsi="Abadi" w:cs="Arial"/>
          <w:bCs/>
          <w:sz w:val="24"/>
          <w:szCs w:val="24"/>
          <w:lang w:eastAsia="en-GB"/>
        </w:rPr>
        <w:t xml:space="preserve"> </w:t>
      </w:r>
      <w:bookmarkStart w:id="15" w:name="_Hlk132869637"/>
      <w:r w:rsidRPr="00770C9A">
        <w:rPr>
          <w:rFonts w:ascii="Abadi" w:hAnsi="Abadi" w:cs="Times New Roman"/>
          <w:bCs/>
        </w:rPr>
        <w:t>To</w:t>
      </w:r>
      <w:proofErr w:type="gramEnd"/>
      <w:r w:rsidRPr="00770C9A">
        <w:rPr>
          <w:rFonts w:ascii="Abadi" w:hAnsi="Abadi" w:cs="Times New Roman"/>
          <w:bCs/>
        </w:rPr>
        <w:t xml:space="preserve"> </w:t>
      </w:r>
      <w:bookmarkStart w:id="16" w:name="_Hlk96503066"/>
      <w:r w:rsidRPr="00770C9A">
        <w:rPr>
          <w:rFonts w:ascii="Abadi" w:hAnsi="Abadi" w:cs="Times New Roman"/>
          <w:lang w:val="en-GB"/>
        </w:rPr>
        <w:t xml:space="preserve">Strengthen regional, district, and community system capacities to achieve and sustain HIV epidemic control </w:t>
      </w:r>
      <w:bookmarkEnd w:id="16"/>
      <w:r w:rsidRPr="00770C9A">
        <w:rPr>
          <w:rFonts w:ascii="Abadi" w:hAnsi="Abadi" w:cs="Times New Roman"/>
          <w:lang w:val="en-GB"/>
        </w:rPr>
        <w:t xml:space="preserve">in the Bunyoro region through innovative training and technical assistance (TA) by 2025. </w:t>
      </w:r>
    </w:p>
    <w:bookmarkEnd w:id="15"/>
    <w:p w14:paraId="3DC5040C" w14:textId="77777777" w:rsidR="00BF443E" w:rsidRPr="00770C9A" w:rsidRDefault="00BF443E" w:rsidP="00BF443E">
      <w:pPr>
        <w:autoSpaceDE w:val="0"/>
        <w:autoSpaceDN w:val="0"/>
        <w:adjustRightInd w:val="0"/>
        <w:jc w:val="both"/>
        <w:rPr>
          <w:rFonts w:ascii="Abadi" w:hAnsi="Abadi" w:cs="Times New Roman"/>
          <w:b/>
        </w:rPr>
      </w:pPr>
      <w:r w:rsidRPr="00770C9A">
        <w:rPr>
          <w:rFonts w:ascii="Abadi" w:hAnsi="Abadi" w:cs="Times New Roman"/>
          <w:b/>
          <w:i/>
        </w:rPr>
        <w:t>Specific objectives are to</w:t>
      </w:r>
      <w:r w:rsidRPr="00770C9A">
        <w:rPr>
          <w:rFonts w:ascii="Abadi" w:hAnsi="Abadi" w:cs="Times New Roman"/>
          <w:b/>
        </w:rPr>
        <w:t>:</w:t>
      </w:r>
    </w:p>
    <w:p w14:paraId="4A3903A5" w14:textId="77777777" w:rsidR="00BF443E" w:rsidRPr="00770C9A" w:rsidRDefault="00BF443E" w:rsidP="00BF443E">
      <w:pPr>
        <w:pStyle w:val="ListParagraph"/>
        <w:numPr>
          <w:ilvl w:val="0"/>
          <w:numId w:val="15"/>
        </w:numPr>
        <w:spacing w:after="0" w:line="240" w:lineRule="auto"/>
        <w:rPr>
          <w:rFonts w:ascii="Abadi" w:hAnsi="Abadi" w:cs="Times New Roman"/>
          <w:sz w:val="24"/>
          <w:szCs w:val="24"/>
        </w:rPr>
      </w:pPr>
      <w:bookmarkStart w:id="17" w:name="_Hlk96501185"/>
      <w:r w:rsidRPr="00770C9A">
        <w:rPr>
          <w:rFonts w:ascii="Abadi" w:hAnsi="Abadi" w:cs="Times New Roman"/>
          <w:sz w:val="24"/>
          <w:szCs w:val="24"/>
        </w:rPr>
        <w:t>Sustain the proportion of People living with HIV (PLHIV) with known HIV status in Bunyoro region at over 95% through the project period.</w:t>
      </w:r>
    </w:p>
    <w:p w14:paraId="084DAF21" w14:textId="77777777" w:rsidR="00BF443E" w:rsidRPr="00770C9A" w:rsidRDefault="00BF443E" w:rsidP="00BF443E">
      <w:pPr>
        <w:pStyle w:val="ListParagraph"/>
        <w:numPr>
          <w:ilvl w:val="0"/>
          <w:numId w:val="15"/>
        </w:numPr>
        <w:spacing w:after="0" w:line="240" w:lineRule="auto"/>
        <w:rPr>
          <w:rFonts w:ascii="Abadi" w:hAnsi="Abadi" w:cs="Times New Roman"/>
          <w:sz w:val="24"/>
          <w:szCs w:val="24"/>
        </w:rPr>
      </w:pPr>
      <w:r w:rsidRPr="00770C9A">
        <w:rPr>
          <w:rFonts w:ascii="Abadi" w:hAnsi="Abadi" w:cs="Times New Roman"/>
          <w:sz w:val="24"/>
          <w:szCs w:val="24"/>
        </w:rPr>
        <w:t xml:space="preserve">Sustain the proportion of PLHIV on ART in Bunyoro region at over 95% </w:t>
      </w:r>
      <w:bookmarkStart w:id="18" w:name="_Hlk200635591"/>
      <w:proofErr w:type="gramStart"/>
      <w:r w:rsidRPr="00770C9A">
        <w:rPr>
          <w:rFonts w:ascii="Abadi" w:hAnsi="Abadi" w:cs="Times New Roman"/>
          <w:sz w:val="24"/>
          <w:szCs w:val="24"/>
        </w:rPr>
        <w:t>through</w:t>
      </w:r>
      <w:proofErr w:type="gramEnd"/>
      <w:r w:rsidRPr="00770C9A">
        <w:rPr>
          <w:rFonts w:ascii="Abadi" w:hAnsi="Abadi" w:cs="Times New Roman"/>
          <w:sz w:val="24"/>
          <w:szCs w:val="24"/>
        </w:rPr>
        <w:t xml:space="preserve"> the project period</w:t>
      </w:r>
    </w:p>
    <w:bookmarkEnd w:id="18"/>
    <w:p w14:paraId="274444D4" w14:textId="77777777" w:rsidR="00BF443E" w:rsidRPr="00770C9A" w:rsidRDefault="00BF443E" w:rsidP="00BF443E">
      <w:pPr>
        <w:pStyle w:val="ListParagraph"/>
        <w:numPr>
          <w:ilvl w:val="0"/>
          <w:numId w:val="15"/>
        </w:numPr>
        <w:spacing w:after="0" w:line="240" w:lineRule="auto"/>
        <w:rPr>
          <w:rFonts w:ascii="Abadi" w:hAnsi="Abadi" w:cs="Times New Roman"/>
          <w:sz w:val="24"/>
          <w:szCs w:val="24"/>
        </w:rPr>
      </w:pPr>
      <w:r w:rsidRPr="00770C9A">
        <w:rPr>
          <w:rFonts w:ascii="Abadi" w:hAnsi="Abadi" w:cs="Times New Roman"/>
          <w:sz w:val="24"/>
          <w:szCs w:val="24"/>
        </w:rPr>
        <w:t>Increase the proportion of people receiving ART virally suppressed from 70% to 95% by 2021 and sustain it through 2025</w:t>
      </w:r>
    </w:p>
    <w:p w14:paraId="01114991" w14:textId="77777777" w:rsidR="00BF443E" w:rsidRPr="00770C9A" w:rsidRDefault="00BF443E" w:rsidP="00BF443E">
      <w:pPr>
        <w:pStyle w:val="ListParagraph"/>
        <w:numPr>
          <w:ilvl w:val="0"/>
          <w:numId w:val="15"/>
        </w:numPr>
        <w:spacing w:after="0" w:line="240" w:lineRule="auto"/>
        <w:rPr>
          <w:rFonts w:ascii="Abadi" w:hAnsi="Abadi" w:cs="Times New Roman"/>
          <w:sz w:val="24"/>
          <w:szCs w:val="24"/>
        </w:rPr>
      </w:pPr>
      <w:r w:rsidRPr="00770C9A">
        <w:rPr>
          <w:rFonts w:ascii="Abadi" w:hAnsi="Abadi" w:cs="Times New Roman"/>
          <w:sz w:val="24"/>
          <w:szCs w:val="24"/>
        </w:rPr>
        <w:t>Achieve 90% coverage of high impact combination prevention interventions in Bunyoro region by 2025</w:t>
      </w:r>
    </w:p>
    <w:p w14:paraId="0F3FFD45" w14:textId="77777777" w:rsidR="00BF443E" w:rsidRPr="00770C9A" w:rsidRDefault="00BF443E" w:rsidP="00BF443E">
      <w:pPr>
        <w:pStyle w:val="ListParagraph"/>
        <w:numPr>
          <w:ilvl w:val="0"/>
          <w:numId w:val="15"/>
        </w:numPr>
        <w:spacing w:after="0" w:line="240" w:lineRule="auto"/>
        <w:rPr>
          <w:rFonts w:ascii="Abadi" w:hAnsi="Abadi" w:cs="Times New Roman"/>
          <w:sz w:val="24"/>
          <w:szCs w:val="24"/>
        </w:rPr>
      </w:pPr>
      <w:r w:rsidRPr="00770C9A">
        <w:rPr>
          <w:rFonts w:ascii="Abadi" w:hAnsi="Abadi" w:cs="Times New Roman"/>
          <w:sz w:val="24"/>
          <w:szCs w:val="24"/>
        </w:rPr>
        <w:t>Increase availability, access and use of quality data to plan, monitor and evaluate the HIV/AIDS epidemic response by 2025</w:t>
      </w:r>
    </w:p>
    <w:p w14:paraId="24E3FF62" w14:textId="77777777" w:rsidR="00BF443E" w:rsidRPr="00770C9A" w:rsidRDefault="00BF443E" w:rsidP="00BF443E">
      <w:pPr>
        <w:pStyle w:val="ListParagraph"/>
        <w:numPr>
          <w:ilvl w:val="0"/>
          <w:numId w:val="15"/>
        </w:numPr>
        <w:spacing w:after="0" w:line="240" w:lineRule="auto"/>
        <w:rPr>
          <w:rFonts w:ascii="Abadi" w:hAnsi="Abadi" w:cs="Times New Roman"/>
          <w:sz w:val="24"/>
          <w:szCs w:val="24"/>
        </w:rPr>
      </w:pPr>
      <w:r w:rsidRPr="00770C9A">
        <w:rPr>
          <w:rFonts w:ascii="Abadi" w:hAnsi="Abadi" w:cs="Times New Roman"/>
          <w:sz w:val="24"/>
          <w:szCs w:val="24"/>
        </w:rPr>
        <w:t>Strengthen health systems and transition to Government of Uganda-led sustainable epidemic control program by 2025.</w:t>
      </w:r>
    </w:p>
    <w:bookmarkEnd w:id="17"/>
    <w:p w14:paraId="59C9243C" w14:textId="77777777" w:rsidR="00BF443E" w:rsidRPr="00770C9A" w:rsidRDefault="00BF443E" w:rsidP="00BF443E">
      <w:pPr>
        <w:autoSpaceDE w:val="0"/>
        <w:autoSpaceDN w:val="0"/>
        <w:adjustRightInd w:val="0"/>
        <w:spacing w:after="0" w:line="240" w:lineRule="auto"/>
        <w:jc w:val="both"/>
        <w:rPr>
          <w:rFonts w:ascii="Abadi" w:hAnsi="Abadi"/>
          <w:sz w:val="24"/>
          <w:szCs w:val="24"/>
        </w:rPr>
      </w:pPr>
    </w:p>
    <w:p w14:paraId="147FFAE3" w14:textId="1374876E" w:rsidR="00BF443E" w:rsidRPr="00770C9A" w:rsidRDefault="00BF443E" w:rsidP="00BF443E">
      <w:pPr>
        <w:pStyle w:val="ListParagraph"/>
        <w:numPr>
          <w:ilvl w:val="1"/>
          <w:numId w:val="13"/>
        </w:numPr>
        <w:spacing w:after="0" w:line="240" w:lineRule="auto"/>
        <w:jc w:val="both"/>
        <w:rPr>
          <w:rFonts w:ascii="Abadi" w:eastAsia="Times New Roman" w:hAnsi="Abadi"/>
          <w:sz w:val="24"/>
          <w:szCs w:val="12"/>
        </w:rPr>
      </w:pPr>
      <w:r w:rsidRPr="00770C9A">
        <w:rPr>
          <w:rFonts w:ascii="Abadi" w:hAnsi="Abadi"/>
          <w:b/>
          <w:color w:val="000000"/>
          <w:sz w:val="24"/>
          <w:szCs w:val="24"/>
        </w:rPr>
        <w:t xml:space="preserve">Scope of </w:t>
      </w:r>
      <w:r w:rsidR="0085086A" w:rsidRPr="00770C9A">
        <w:rPr>
          <w:rFonts w:ascii="Abadi" w:hAnsi="Abadi"/>
          <w:b/>
          <w:color w:val="000000"/>
          <w:sz w:val="24"/>
          <w:szCs w:val="24"/>
        </w:rPr>
        <w:t>the of</w:t>
      </w:r>
      <w:r w:rsidRPr="00770C9A">
        <w:rPr>
          <w:rFonts w:ascii="Abadi" w:hAnsi="Abadi"/>
          <w:b/>
          <w:color w:val="000000"/>
          <w:sz w:val="24"/>
          <w:szCs w:val="24"/>
        </w:rPr>
        <w:t xml:space="preserve"> end of project evaluation:</w:t>
      </w:r>
    </w:p>
    <w:p w14:paraId="0CC8939C" w14:textId="77777777" w:rsidR="00BF443E" w:rsidRPr="00770C9A" w:rsidRDefault="00BF443E" w:rsidP="00BF443E">
      <w:pPr>
        <w:spacing w:after="0" w:line="240" w:lineRule="auto"/>
        <w:jc w:val="both"/>
        <w:rPr>
          <w:rFonts w:ascii="Abadi" w:eastAsia="Times New Roman" w:hAnsi="Abadi"/>
          <w:sz w:val="24"/>
          <w:szCs w:val="12"/>
        </w:rPr>
      </w:pPr>
      <w:bookmarkStart w:id="19" w:name="_Hlk132869797"/>
      <w:r w:rsidRPr="00770C9A">
        <w:rPr>
          <w:rFonts w:ascii="Abadi" w:eastAsia="Times New Roman" w:hAnsi="Abadi"/>
          <w:sz w:val="24"/>
          <w:szCs w:val="12"/>
        </w:rPr>
        <w:t>The overall purpose of the evaluation is to assess the achievements of the project over the last 5 years of implementation in the 8 supported districts in relation to the project objectives above.  The evaluation shall analyze the linkage between Baylor-Uganda’s strategies and interventions with the extent of achievement of planned outputs and outcomes. The evaluation will also analyze the degree to which the achievement of these results could have been influenced by factors outside Baylor Foundation Uganda’s control, and whether Baylor Foundation Uganda partnership strategy has been appropriate and effective. In addition, the evaluation will analyze the processes and methodologies used to implement the planned activities, the impact on the beneficiaries, and the capacity of the local governments to continue supporting the activities after the end of the project.</w:t>
      </w:r>
    </w:p>
    <w:p w14:paraId="05D3838B" w14:textId="77777777" w:rsidR="00BF443E" w:rsidRPr="00770C9A" w:rsidRDefault="00BF443E" w:rsidP="00BF443E">
      <w:pPr>
        <w:keepNext/>
        <w:spacing w:before="240" w:after="60" w:line="240" w:lineRule="auto"/>
        <w:jc w:val="both"/>
        <w:outlineLvl w:val="0"/>
        <w:rPr>
          <w:rFonts w:ascii="Abadi" w:eastAsia="Times New Roman" w:hAnsi="Abadi" w:cs="Times New Roman"/>
          <w:b/>
          <w:bCs/>
          <w:kern w:val="32"/>
          <w:sz w:val="24"/>
          <w:szCs w:val="24"/>
          <w:lang w:val="en-GB" w:eastAsia="en-GB"/>
        </w:rPr>
      </w:pPr>
      <w:bookmarkStart w:id="20" w:name="_Toc499221817"/>
      <w:bookmarkEnd w:id="19"/>
      <w:r w:rsidRPr="00770C9A">
        <w:rPr>
          <w:rFonts w:ascii="Abadi" w:eastAsia="Times New Roman" w:hAnsi="Abadi" w:cs="Times New Roman"/>
          <w:b/>
          <w:bCs/>
          <w:kern w:val="32"/>
          <w:sz w:val="24"/>
          <w:szCs w:val="24"/>
          <w:lang w:val="en-GB" w:eastAsia="en-GB"/>
        </w:rPr>
        <w:t>1.4: Evaluation Objectives</w:t>
      </w:r>
      <w:bookmarkEnd w:id="20"/>
    </w:p>
    <w:p w14:paraId="1E6A23FF" w14:textId="77777777" w:rsidR="00BF443E" w:rsidRPr="00770C9A" w:rsidRDefault="00BF443E" w:rsidP="00BF443E">
      <w:pPr>
        <w:keepNext/>
        <w:spacing w:before="240" w:after="60" w:line="240" w:lineRule="auto"/>
        <w:jc w:val="both"/>
        <w:outlineLvl w:val="2"/>
        <w:rPr>
          <w:rFonts w:ascii="Abadi" w:eastAsia="Times New Roman" w:hAnsi="Abadi" w:cs="Times New Roman"/>
          <w:b/>
          <w:bCs/>
          <w:sz w:val="24"/>
          <w:szCs w:val="24"/>
          <w:lang w:val="en-GB" w:eastAsia="en-GB"/>
        </w:rPr>
      </w:pPr>
      <w:bookmarkStart w:id="21" w:name="_Toc499221818"/>
      <w:r w:rsidRPr="00770C9A">
        <w:rPr>
          <w:rFonts w:ascii="Abadi" w:eastAsia="Times New Roman" w:hAnsi="Abadi" w:cs="Times New Roman"/>
          <w:b/>
          <w:bCs/>
          <w:sz w:val="24"/>
          <w:szCs w:val="24"/>
          <w:lang w:val="en-GB" w:eastAsia="en-GB"/>
        </w:rPr>
        <w:t>1.4.1: General objective</w:t>
      </w:r>
      <w:bookmarkEnd w:id="21"/>
    </w:p>
    <w:p w14:paraId="68F39F76" w14:textId="77777777" w:rsidR="00BF443E" w:rsidRPr="00770C9A" w:rsidRDefault="00BF443E" w:rsidP="00BF443E">
      <w:pPr>
        <w:keepNext/>
        <w:spacing w:before="240" w:after="60" w:line="240" w:lineRule="auto"/>
        <w:jc w:val="both"/>
        <w:outlineLvl w:val="2"/>
        <w:rPr>
          <w:rFonts w:ascii="Abadi" w:eastAsia="Times New Roman" w:hAnsi="Abadi" w:cs="Times New Roman"/>
          <w:sz w:val="24"/>
          <w:szCs w:val="24"/>
          <w:lang w:val="en-GB" w:eastAsia="en-GB"/>
        </w:rPr>
      </w:pPr>
      <w:bookmarkStart w:id="22" w:name="_Hlk132869835"/>
      <w:r w:rsidRPr="00770C9A">
        <w:rPr>
          <w:rFonts w:ascii="Abadi" w:eastAsia="Times New Roman" w:hAnsi="Abadi" w:cs="Times New Roman"/>
          <w:sz w:val="24"/>
          <w:szCs w:val="24"/>
          <w:lang w:val="en-GB" w:eastAsia="en-GB"/>
        </w:rPr>
        <w:t xml:space="preserve">To assess the project performance on strategies and the extent to which the project achieves the objectives in relation to the project targets. </w:t>
      </w:r>
      <w:bookmarkStart w:id="23" w:name="_Toc499221819"/>
    </w:p>
    <w:bookmarkEnd w:id="22"/>
    <w:p w14:paraId="65396A0D" w14:textId="77777777" w:rsidR="00BF443E" w:rsidRPr="00770C9A" w:rsidRDefault="00BF443E" w:rsidP="00BF443E">
      <w:pPr>
        <w:keepNext/>
        <w:spacing w:before="240" w:after="60" w:line="240" w:lineRule="auto"/>
        <w:jc w:val="both"/>
        <w:outlineLvl w:val="2"/>
        <w:rPr>
          <w:rFonts w:ascii="Abadi" w:eastAsia="Times New Roman" w:hAnsi="Abadi" w:cs="Times New Roman"/>
          <w:b/>
          <w:bCs/>
          <w:sz w:val="24"/>
          <w:szCs w:val="24"/>
          <w:lang w:val="en-GB" w:eastAsia="en-GB"/>
        </w:rPr>
      </w:pPr>
      <w:r w:rsidRPr="00770C9A">
        <w:rPr>
          <w:rFonts w:ascii="Abadi" w:eastAsia="Times New Roman" w:hAnsi="Abadi" w:cs="Times New Roman"/>
          <w:b/>
          <w:bCs/>
          <w:sz w:val="24"/>
          <w:szCs w:val="24"/>
          <w:lang w:val="en-GB" w:eastAsia="en-GB"/>
        </w:rPr>
        <w:t>1.4.2: Specific objectives</w:t>
      </w:r>
      <w:bookmarkEnd w:id="23"/>
      <w:r w:rsidRPr="00770C9A">
        <w:rPr>
          <w:rFonts w:ascii="Abadi" w:eastAsia="Times New Roman" w:hAnsi="Abadi" w:cs="Times New Roman"/>
          <w:b/>
          <w:bCs/>
          <w:sz w:val="24"/>
          <w:szCs w:val="24"/>
          <w:lang w:val="en-GB" w:eastAsia="en-GB"/>
        </w:rPr>
        <w:t xml:space="preserve"> </w:t>
      </w:r>
    </w:p>
    <w:p w14:paraId="66A65C0C" w14:textId="77777777" w:rsidR="00BF443E" w:rsidRPr="00770C9A" w:rsidRDefault="00BF443E" w:rsidP="00BF443E">
      <w:pPr>
        <w:numPr>
          <w:ilvl w:val="0"/>
          <w:numId w:val="16"/>
        </w:numPr>
        <w:jc w:val="both"/>
        <w:rPr>
          <w:rFonts w:ascii="Abadi" w:hAnsi="Abadi" w:cs="Times New Roman"/>
          <w:sz w:val="24"/>
          <w:szCs w:val="24"/>
          <w:lang w:val="en-GB"/>
        </w:rPr>
      </w:pPr>
      <w:r w:rsidRPr="00770C9A">
        <w:rPr>
          <w:rFonts w:ascii="Abadi" w:hAnsi="Abadi" w:cs="Times New Roman"/>
          <w:sz w:val="24"/>
          <w:szCs w:val="24"/>
          <w:lang w:val="en-GB"/>
        </w:rPr>
        <w:t>To assess the extent to which ACE BUNYORO project:</w:t>
      </w:r>
    </w:p>
    <w:p w14:paraId="2FC985D7" w14:textId="77777777" w:rsidR="00900D57" w:rsidRDefault="00BF443E" w:rsidP="00900D57">
      <w:pPr>
        <w:pStyle w:val="ListParagraph"/>
        <w:numPr>
          <w:ilvl w:val="0"/>
          <w:numId w:val="20"/>
        </w:numPr>
        <w:spacing w:after="0" w:line="240" w:lineRule="auto"/>
        <w:rPr>
          <w:rFonts w:ascii="Abadi" w:hAnsi="Abadi" w:cs="Times New Roman"/>
          <w:sz w:val="24"/>
          <w:szCs w:val="24"/>
        </w:rPr>
      </w:pPr>
      <w:bookmarkStart w:id="24" w:name="_Hlk132869901"/>
      <w:r w:rsidRPr="00900D57">
        <w:rPr>
          <w:rFonts w:ascii="Abadi" w:hAnsi="Abadi" w:cs="Times New Roman"/>
          <w:sz w:val="24"/>
          <w:szCs w:val="24"/>
        </w:rPr>
        <w:t xml:space="preserve">Sustained the proportion of People living with HIV (PLHIV) with known HIV status in Bunyoro region at over 95% </w:t>
      </w:r>
      <w:r w:rsidR="0085086A" w:rsidRPr="00900D57">
        <w:rPr>
          <w:rFonts w:ascii="Abadi" w:hAnsi="Abadi" w:cs="Times New Roman"/>
          <w:sz w:val="24"/>
          <w:szCs w:val="24"/>
        </w:rPr>
        <w:t>through the project period</w:t>
      </w:r>
    </w:p>
    <w:p w14:paraId="2086FE83" w14:textId="77777777" w:rsidR="00900D57" w:rsidRDefault="00BF443E" w:rsidP="00900D57">
      <w:pPr>
        <w:pStyle w:val="ListParagraph"/>
        <w:numPr>
          <w:ilvl w:val="0"/>
          <w:numId w:val="20"/>
        </w:numPr>
        <w:spacing w:after="0" w:line="240" w:lineRule="auto"/>
        <w:rPr>
          <w:rFonts w:ascii="Abadi" w:hAnsi="Abadi" w:cs="Times New Roman"/>
          <w:sz w:val="24"/>
          <w:szCs w:val="24"/>
        </w:rPr>
      </w:pPr>
      <w:r w:rsidRPr="00900D57">
        <w:rPr>
          <w:rFonts w:ascii="Abadi" w:hAnsi="Abadi" w:cs="Times New Roman"/>
          <w:sz w:val="24"/>
          <w:szCs w:val="24"/>
        </w:rPr>
        <w:t>Sustained the proportion of PLHIV on ART in Bunyoro region at over 95% by project end of the project.</w:t>
      </w:r>
    </w:p>
    <w:p w14:paraId="0D826652" w14:textId="77777777" w:rsidR="00900D57" w:rsidRDefault="00BF443E" w:rsidP="00900D57">
      <w:pPr>
        <w:pStyle w:val="ListParagraph"/>
        <w:numPr>
          <w:ilvl w:val="0"/>
          <w:numId w:val="20"/>
        </w:numPr>
        <w:spacing w:after="0" w:line="240" w:lineRule="auto"/>
        <w:rPr>
          <w:rFonts w:ascii="Abadi" w:hAnsi="Abadi" w:cs="Times New Roman"/>
          <w:sz w:val="24"/>
          <w:szCs w:val="24"/>
        </w:rPr>
      </w:pPr>
      <w:r w:rsidRPr="00900D57">
        <w:rPr>
          <w:rFonts w:ascii="Abadi" w:hAnsi="Abadi" w:cs="Times New Roman"/>
          <w:sz w:val="24"/>
          <w:szCs w:val="24"/>
        </w:rPr>
        <w:t>Increased the proportion of people receiving ART who achieve viral suppression from a baseline of 70% by end of the project.</w:t>
      </w:r>
    </w:p>
    <w:p w14:paraId="07852823" w14:textId="77777777" w:rsidR="00900D57" w:rsidRDefault="00BF443E" w:rsidP="00900D57">
      <w:pPr>
        <w:pStyle w:val="ListParagraph"/>
        <w:numPr>
          <w:ilvl w:val="0"/>
          <w:numId w:val="20"/>
        </w:numPr>
        <w:spacing w:after="0" w:line="240" w:lineRule="auto"/>
        <w:rPr>
          <w:rFonts w:ascii="Abadi" w:hAnsi="Abadi" w:cs="Times New Roman"/>
          <w:sz w:val="24"/>
          <w:szCs w:val="24"/>
        </w:rPr>
      </w:pPr>
      <w:r w:rsidRPr="00900D57">
        <w:rPr>
          <w:rFonts w:ascii="Abadi" w:hAnsi="Abadi" w:cs="Times New Roman"/>
          <w:sz w:val="24"/>
          <w:szCs w:val="24"/>
        </w:rPr>
        <w:t>Achieved coverage of high impact combination prevention interventions in Bunyoro region by end of project.</w:t>
      </w:r>
    </w:p>
    <w:p w14:paraId="3AE3BFB9" w14:textId="77777777" w:rsidR="00900D57" w:rsidRDefault="00BF443E" w:rsidP="00900D57">
      <w:pPr>
        <w:pStyle w:val="ListParagraph"/>
        <w:numPr>
          <w:ilvl w:val="0"/>
          <w:numId w:val="20"/>
        </w:numPr>
        <w:spacing w:after="0" w:line="240" w:lineRule="auto"/>
        <w:rPr>
          <w:rFonts w:ascii="Abadi" w:hAnsi="Abadi" w:cs="Times New Roman"/>
          <w:sz w:val="24"/>
          <w:szCs w:val="24"/>
        </w:rPr>
      </w:pPr>
      <w:r w:rsidRPr="00900D57">
        <w:rPr>
          <w:rFonts w:ascii="Abadi" w:hAnsi="Abadi" w:cs="Times New Roman"/>
          <w:sz w:val="24"/>
          <w:szCs w:val="24"/>
        </w:rPr>
        <w:t xml:space="preserve">Increased availability, access and use of quality data to plan, monitor and evaluate the HIV/AIDS epidemic response by end of the project. </w:t>
      </w:r>
    </w:p>
    <w:p w14:paraId="6D4CD01C" w14:textId="09C73909" w:rsidR="00BF443E" w:rsidRPr="00900D57" w:rsidRDefault="00BF443E" w:rsidP="00900D57">
      <w:pPr>
        <w:pStyle w:val="ListParagraph"/>
        <w:numPr>
          <w:ilvl w:val="0"/>
          <w:numId w:val="20"/>
        </w:numPr>
        <w:spacing w:after="0" w:line="240" w:lineRule="auto"/>
        <w:rPr>
          <w:rFonts w:ascii="Abadi" w:hAnsi="Abadi" w:cs="Times New Roman"/>
          <w:sz w:val="24"/>
          <w:szCs w:val="24"/>
        </w:rPr>
      </w:pPr>
      <w:r w:rsidRPr="00900D57">
        <w:rPr>
          <w:rFonts w:ascii="Abadi" w:hAnsi="Abadi" w:cs="Times New Roman"/>
          <w:sz w:val="24"/>
          <w:szCs w:val="24"/>
        </w:rPr>
        <w:t>Strengthened health systems and transition to Government of Uganda-led sustainable epidemic control program by end of the project.</w:t>
      </w:r>
    </w:p>
    <w:bookmarkEnd w:id="24"/>
    <w:p w14:paraId="36D8A561" w14:textId="77777777" w:rsidR="00BF443E" w:rsidRPr="00770C9A" w:rsidRDefault="00BF443E" w:rsidP="00BF443E">
      <w:pPr>
        <w:pStyle w:val="ListParagraph"/>
        <w:spacing w:after="0" w:line="240" w:lineRule="auto"/>
        <w:jc w:val="both"/>
        <w:rPr>
          <w:rFonts w:ascii="Abadi" w:hAnsi="Abadi" w:cs="Times New Roman"/>
          <w:sz w:val="24"/>
          <w:szCs w:val="24"/>
          <w:lang w:val="en-GB"/>
        </w:rPr>
      </w:pPr>
    </w:p>
    <w:p w14:paraId="304D4099" w14:textId="77777777" w:rsidR="00BF443E" w:rsidRPr="00770C9A" w:rsidRDefault="00BF443E" w:rsidP="00BF443E">
      <w:pPr>
        <w:numPr>
          <w:ilvl w:val="0"/>
          <w:numId w:val="16"/>
        </w:numPr>
        <w:jc w:val="both"/>
        <w:rPr>
          <w:rFonts w:ascii="Abadi" w:hAnsi="Abadi" w:cs="Times New Roman"/>
          <w:sz w:val="24"/>
          <w:szCs w:val="24"/>
          <w:lang w:val="en-GB"/>
        </w:rPr>
      </w:pPr>
      <w:bookmarkStart w:id="25" w:name="_Hlk132869928"/>
      <w:r w:rsidRPr="00770C9A">
        <w:rPr>
          <w:rFonts w:ascii="Abadi" w:hAnsi="Abadi" w:cs="Times New Roman"/>
          <w:sz w:val="24"/>
          <w:szCs w:val="24"/>
          <w:lang w:val="en-GB"/>
        </w:rPr>
        <w:t>To assess the relevance of the ACE-BUNYORO project in</w:t>
      </w:r>
      <w:bookmarkEnd w:id="25"/>
      <w:r w:rsidRPr="00770C9A">
        <w:rPr>
          <w:rFonts w:ascii="Abadi" w:hAnsi="Abadi" w:cs="Times New Roman"/>
          <w:sz w:val="24"/>
          <w:szCs w:val="24"/>
          <w:lang w:val="en-GB"/>
        </w:rPr>
        <w:t>:</w:t>
      </w:r>
    </w:p>
    <w:p w14:paraId="1EB3F691" w14:textId="77777777" w:rsidR="00BF443E" w:rsidRPr="00770C9A" w:rsidRDefault="00BF443E" w:rsidP="00BF443E">
      <w:pPr>
        <w:numPr>
          <w:ilvl w:val="0"/>
          <w:numId w:val="18"/>
        </w:numPr>
        <w:rPr>
          <w:rFonts w:ascii="Abadi" w:hAnsi="Abadi" w:cs="Times New Roman"/>
          <w:sz w:val="24"/>
          <w:szCs w:val="24"/>
          <w:lang w:val="en-GB"/>
        </w:rPr>
      </w:pPr>
      <w:bookmarkStart w:id="26" w:name="_Hlk132869973"/>
      <w:r w:rsidRPr="00770C9A">
        <w:rPr>
          <w:rFonts w:ascii="Abadi" w:hAnsi="Abadi" w:cs="Times New Roman"/>
          <w:sz w:val="24"/>
          <w:szCs w:val="24"/>
          <w:lang w:val="en-GB"/>
        </w:rPr>
        <w:t xml:space="preserve">  Accelerating and sustaining HIV epidemic control and </w:t>
      </w:r>
      <w:bookmarkStart w:id="27" w:name="_Hlk96503901"/>
      <w:r w:rsidRPr="00770C9A">
        <w:rPr>
          <w:rFonts w:ascii="Abadi" w:hAnsi="Abadi" w:cs="Times New Roman"/>
          <w:sz w:val="24"/>
          <w:szCs w:val="24"/>
          <w:lang w:val="en-GB"/>
        </w:rPr>
        <w:t>strengthening regional, district, and community system capacities to achieve and sustain HIV epidemic contro</w:t>
      </w:r>
      <w:bookmarkEnd w:id="27"/>
      <w:r w:rsidRPr="00770C9A">
        <w:rPr>
          <w:rFonts w:ascii="Abadi" w:hAnsi="Abadi" w:cs="Times New Roman"/>
          <w:sz w:val="24"/>
          <w:szCs w:val="24"/>
          <w:lang w:val="en-GB"/>
        </w:rPr>
        <w:t xml:space="preserve">l, </w:t>
      </w:r>
      <w:bookmarkStart w:id="28" w:name="_Hlk97190772"/>
      <w:r w:rsidRPr="00770C9A">
        <w:rPr>
          <w:rFonts w:ascii="Abadi" w:hAnsi="Abadi" w:cs="Times New Roman"/>
          <w:sz w:val="24"/>
          <w:szCs w:val="24"/>
          <w:lang w:val="en-GB"/>
        </w:rPr>
        <w:t>as perceived by government, district, health facility and project stakeholders</w:t>
      </w:r>
      <w:bookmarkEnd w:id="26"/>
      <w:r w:rsidRPr="00770C9A">
        <w:rPr>
          <w:rFonts w:ascii="Abadi" w:hAnsi="Abadi" w:cs="Times New Roman"/>
          <w:sz w:val="24"/>
          <w:szCs w:val="24"/>
          <w:lang w:val="en-GB"/>
        </w:rPr>
        <w:t xml:space="preserve">. </w:t>
      </w:r>
      <w:bookmarkStart w:id="29" w:name="_Hlk97190830"/>
      <w:bookmarkEnd w:id="28"/>
    </w:p>
    <w:p w14:paraId="7906C900" w14:textId="77777777" w:rsidR="00BF443E" w:rsidRPr="00770C9A" w:rsidRDefault="00BF443E" w:rsidP="00BF443E">
      <w:pPr>
        <w:numPr>
          <w:ilvl w:val="0"/>
          <w:numId w:val="18"/>
        </w:numPr>
        <w:rPr>
          <w:rFonts w:ascii="Abadi" w:hAnsi="Abadi" w:cs="Times New Roman"/>
          <w:sz w:val="24"/>
          <w:szCs w:val="24"/>
          <w:lang w:val="en-GB"/>
        </w:rPr>
      </w:pPr>
      <w:bookmarkStart w:id="30" w:name="_Hlk132870012"/>
      <w:r w:rsidRPr="00770C9A">
        <w:rPr>
          <w:rFonts w:ascii="Abadi" w:hAnsi="Abadi" w:cs="Times New Roman"/>
          <w:sz w:val="24"/>
          <w:szCs w:val="24"/>
          <w:lang w:val="en-GB"/>
        </w:rPr>
        <w:t>Addressing the health needs of its direct beneficiaries (clients) in Bunyoro region</w:t>
      </w:r>
      <w:bookmarkEnd w:id="29"/>
      <w:bookmarkEnd w:id="30"/>
      <w:r w:rsidRPr="00770C9A">
        <w:rPr>
          <w:rFonts w:ascii="Abadi" w:hAnsi="Abadi" w:cs="Times New Roman"/>
          <w:sz w:val="24"/>
          <w:szCs w:val="24"/>
          <w:lang w:val="en-GB"/>
        </w:rPr>
        <w:t>.</w:t>
      </w:r>
    </w:p>
    <w:p w14:paraId="145A0B46" w14:textId="77777777" w:rsidR="00BF443E" w:rsidRPr="00770C9A" w:rsidRDefault="00BF443E" w:rsidP="00BF443E">
      <w:pPr>
        <w:numPr>
          <w:ilvl w:val="0"/>
          <w:numId w:val="16"/>
        </w:numPr>
        <w:jc w:val="both"/>
        <w:rPr>
          <w:rFonts w:ascii="Abadi" w:hAnsi="Abadi" w:cs="Times New Roman"/>
          <w:sz w:val="24"/>
          <w:szCs w:val="24"/>
          <w:lang w:val="en-GB"/>
        </w:rPr>
      </w:pPr>
      <w:bookmarkStart w:id="31" w:name="_Hlk132870080"/>
      <w:r w:rsidRPr="00770C9A">
        <w:rPr>
          <w:rFonts w:ascii="Abadi" w:hAnsi="Abadi" w:cs="Times New Roman"/>
          <w:sz w:val="24"/>
          <w:szCs w:val="24"/>
          <w:lang w:val="en-GB"/>
        </w:rPr>
        <w:t xml:space="preserve">To assess the potential for sustainability of project components, results </w:t>
      </w:r>
      <w:proofErr w:type="gramStart"/>
      <w:r w:rsidRPr="00770C9A">
        <w:rPr>
          <w:rFonts w:ascii="Abadi" w:hAnsi="Abadi" w:cs="Times New Roman"/>
          <w:sz w:val="24"/>
          <w:szCs w:val="24"/>
          <w:lang w:val="en-GB"/>
        </w:rPr>
        <w:t>achieved</w:t>
      </w:r>
      <w:proofErr w:type="gramEnd"/>
      <w:r w:rsidRPr="00770C9A">
        <w:rPr>
          <w:rFonts w:ascii="Abadi" w:hAnsi="Abadi" w:cs="Times New Roman"/>
          <w:sz w:val="24"/>
          <w:szCs w:val="24"/>
          <w:lang w:val="en-GB"/>
        </w:rPr>
        <w:t xml:space="preserve"> and other efforts aimed at achieving HIV epidemic control in Bunyoro region</w:t>
      </w:r>
      <w:bookmarkEnd w:id="31"/>
      <w:r w:rsidRPr="00770C9A">
        <w:rPr>
          <w:rFonts w:ascii="Abadi" w:hAnsi="Abadi" w:cs="Times New Roman"/>
          <w:sz w:val="24"/>
          <w:szCs w:val="24"/>
          <w:lang w:val="en-GB"/>
        </w:rPr>
        <w:t>.</w:t>
      </w:r>
    </w:p>
    <w:p w14:paraId="5D6F4316" w14:textId="77777777" w:rsidR="00BF443E" w:rsidRPr="00770C9A" w:rsidRDefault="00BF443E" w:rsidP="00BF443E">
      <w:pPr>
        <w:spacing w:after="0" w:line="240" w:lineRule="auto"/>
        <w:jc w:val="both"/>
        <w:rPr>
          <w:rFonts w:ascii="Abadi" w:eastAsia="Times New Roman" w:hAnsi="Abadi"/>
          <w:color w:val="000000"/>
          <w:sz w:val="24"/>
          <w:szCs w:val="12"/>
        </w:rPr>
      </w:pPr>
    </w:p>
    <w:p w14:paraId="106D87D9" w14:textId="77777777" w:rsidR="00BF443E" w:rsidRPr="00770C9A" w:rsidRDefault="00BF443E" w:rsidP="00BF443E">
      <w:pPr>
        <w:pStyle w:val="ListParagraph"/>
        <w:numPr>
          <w:ilvl w:val="1"/>
          <w:numId w:val="19"/>
        </w:numPr>
        <w:spacing w:after="0" w:line="240" w:lineRule="auto"/>
        <w:jc w:val="both"/>
        <w:rPr>
          <w:rFonts w:ascii="Abadi" w:eastAsia="Times New Roman" w:hAnsi="Abadi"/>
          <w:b/>
          <w:color w:val="000000"/>
          <w:sz w:val="24"/>
          <w:szCs w:val="12"/>
        </w:rPr>
      </w:pPr>
      <w:r w:rsidRPr="00770C9A">
        <w:rPr>
          <w:rFonts w:ascii="Abadi" w:eastAsia="Times New Roman" w:hAnsi="Abadi"/>
          <w:b/>
          <w:color w:val="000000"/>
          <w:sz w:val="24"/>
          <w:szCs w:val="12"/>
        </w:rPr>
        <w:t>Expected Deliverables.</w:t>
      </w:r>
    </w:p>
    <w:p w14:paraId="5501560A" w14:textId="77777777" w:rsidR="00BF443E" w:rsidRPr="00770C9A" w:rsidRDefault="00BF443E" w:rsidP="00BF443E">
      <w:pPr>
        <w:pStyle w:val="ListParagraph"/>
        <w:spacing w:after="0" w:line="240" w:lineRule="auto"/>
        <w:ind w:left="360"/>
        <w:jc w:val="both"/>
        <w:rPr>
          <w:rFonts w:ascii="Abadi" w:eastAsia="Times New Roman" w:hAnsi="Abadi"/>
          <w:b/>
          <w:color w:val="000000"/>
          <w:sz w:val="24"/>
          <w:szCs w:val="12"/>
        </w:rPr>
      </w:pPr>
    </w:p>
    <w:p w14:paraId="2F4E9F0A" w14:textId="2C3E514D" w:rsidR="00BF443E" w:rsidRPr="00770C9A" w:rsidRDefault="00BF443E" w:rsidP="00BF443E">
      <w:pPr>
        <w:numPr>
          <w:ilvl w:val="0"/>
          <w:numId w:val="10"/>
        </w:num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 xml:space="preserve">Inception report on the understanding of the assignment, </w:t>
      </w:r>
      <w:r w:rsidR="0029734A" w:rsidRPr="00770C9A">
        <w:rPr>
          <w:rFonts w:ascii="Abadi" w:eastAsia="Times New Roman" w:hAnsi="Abadi"/>
          <w:color w:val="000000"/>
          <w:sz w:val="24"/>
          <w:szCs w:val="12"/>
        </w:rPr>
        <w:t>due</w:t>
      </w:r>
      <w:r w:rsidRPr="00770C9A">
        <w:rPr>
          <w:rFonts w:ascii="Abadi" w:eastAsia="Times New Roman" w:hAnsi="Abadi"/>
          <w:color w:val="000000"/>
          <w:sz w:val="24"/>
          <w:szCs w:val="12"/>
        </w:rPr>
        <w:t xml:space="preserve"> one week after </w:t>
      </w:r>
      <w:proofErr w:type="gramStart"/>
      <w:r w:rsidRPr="00770C9A">
        <w:rPr>
          <w:rFonts w:ascii="Abadi" w:eastAsia="Times New Roman" w:hAnsi="Abadi"/>
          <w:color w:val="000000"/>
          <w:sz w:val="24"/>
          <w:szCs w:val="12"/>
        </w:rPr>
        <w:t>signing of</w:t>
      </w:r>
      <w:proofErr w:type="gramEnd"/>
      <w:r w:rsidRPr="00770C9A">
        <w:rPr>
          <w:rFonts w:ascii="Abadi" w:eastAsia="Times New Roman" w:hAnsi="Abadi"/>
          <w:color w:val="000000"/>
          <w:sz w:val="24"/>
          <w:szCs w:val="12"/>
        </w:rPr>
        <w:t xml:space="preserve"> the contract.</w:t>
      </w:r>
    </w:p>
    <w:p w14:paraId="76382190" w14:textId="6EC2065F" w:rsidR="00BF443E" w:rsidRPr="00770C9A" w:rsidRDefault="00BF443E" w:rsidP="00BF443E">
      <w:pPr>
        <w:numPr>
          <w:ilvl w:val="0"/>
          <w:numId w:val="10"/>
        </w:num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 xml:space="preserve">An interim evaluation report in line with the client’s reporting requirements, due </w:t>
      </w:r>
      <w:r w:rsidRPr="00770C9A">
        <w:rPr>
          <w:rFonts w:ascii="Abadi" w:eastAsia="Times New Roman" w:hAnsi="Abadi"/>
          <w:b/>
          <w:sz w:val="24"/>
          <w:szCs w:val="12"/>
        </w:rPr>
        <w:t>within 8</w:t>
      </w:r>
      <w:r w:rsidRPr="00770C9A">
        <w:rPr>
          <w:rFonts w:ascii="Abadi" w:eastAsia="Times New Roman" w:hAnsi="Abadi"/>
          <w:color w:val="000000"/>
          <w:sz w:val="24"/>
          <w:szCs w:val="12"/>
        </w:rPr>
        <w:t xml:space="preserve"> weeks after acceptance of </w:t>
      </w:r>
      <w:r w:rsidR="0029734A" w:rsidRPr="00770C9A">
        <w:rPr>
          <w:rFonts w:ascii="Abadi" w:eastAsia="Times New Roman" w:hAnsi="Abadi"/>
          <w:color w:val="000000"/>
          <w:sz w:val="24"/>
          <w:szCs w:val="12"/>
        </w:rPr>
        <w:t>the interim</w:t>
      </w:r>
      <w:r w:rsidRPr="00770C9A">
        <w:rPr>
          <w:rFonts w:ascii="Abadi" w:eastAsia="Times New Roman" w:hAnsi="Abadi"/>
          <w:color w:val="000000"/>
          <w:sz w:val="24"/>
          <w:szCs w:val="12"/>
        </w:rPr>
        <w:t xml:space="preserve"> report. The report should describe, among others: a) The findings under the tasks (1)-(3) above, b) Lessons learnt in producing outputs, linking them to outcomes c) the value of partnerships. </w:t>
      </w:r>
    </w:p>
    <w:p w14:paraId="626C96D5" w14:textId="77777777" w:rsidR="00BF443E" w:rsidRPr="00770C9A" w:rsidRDefault="00BF443E" w:rsidP="00BF443E">
      <w:pPr>
        <w:numPr>
          <w:ilvl w:val="0"/>
          <w:numId w:val="10"/>
        </w:numPr>
        <w:autoSpaceDE w:val="0"/>
        <w:autoSpaceDN w:val="0"/>
        <w:adjustRightInd w:val="0"/>
        <w:spacing w:after="0" w:line="240" w:lineRule="auto"/>
        <w:jc w:val="both"/>
        <w:rPr>
          <w:rFonts w:ascii="Abadi" w:eastAsia="Times New Roman" w:hAnsi="Abadi" w:cs="Helvetica"/>
          <w:color w:val="000000"/>
          <w:sz w:val="19"/>
          <w:szCs w:val="19"/>
        </w:rPr>
      </w:pPr>
      <w:r w:rsidRPr="00770C9A">
        <w:rPr>
          <w:rFonts w:ascii="Abadi" w:eastAsia="Times New Roman" w:hAnsi="Abadi"/>
          <w:color w:val="000000"/>
          <w:sz w:val="24"/>
          <w:szCs w:val="12"/>
        </w:rPr>
        <w:t>Final evaluation report</w:t>
      </w:r>
      <w:r w:rsidRPr="00770C9A">
        <w:rPr>
          <w:rFonts w:ascii="Abadi" w:eastAsia="Times New Roman" w:hAnsi="Abadi" w:cs="Helvetica"/>
          <w:color w:val="000000"/>
          <w:sz w:val="19"/>
          <w:szCs w:val="19"/>
        </w:rPr>
        <w:t xml:space="preserve"> </w:t>
      </w:r>
      <w:r w:rsidRPr="00770C9A">
        <w:rPr>
          <w:rFonts w:ascii="Abadi" w:eastAsia="Times New Roman" w:hAnsi="Abadi"/>
          <w:color w:val="000000"/>
          <w:sz w:val="24"/>
          <w:szCs w:val="12"/>
        </w:rPr>
        <w:t xml:space="preserve">in a format that shall be agreed upon with the consultant, </w:t>
      </w:r>
      <w:proofErr w:type="gramStart"/>
      <w:r w:rsidRPr="00770C9A">
        <w:rPr>
          <w:rFonts w:ascii="Abadi" w:eastAsia="Times New Roman" w:hAnsi="Abadi"/>
          <w:b/>
          <w:sz w:val="24"/>
          <w:szCs w:val="12"/>
        </w:rPr>
        <w:t>due</w:t>
      </w:r>
      <w:proofErr w:type="gramEnd"/>
      <w:r w:rsidRPr="00770C9A">
        <w:rPr>
          <w:rFonts w:ascii="Abadi" w:eastAsia="Times New Roman" w:hAnsi="Abadi"/>
          <w:b/>
          <w:sz w:val="24"/>
          <w:szCs w:val="12"/>
        </w:rPr>
        <w:t xml:space="preserve"> 10 weeks</w:t>
      </w:r>
      <w:r w:rsidRPr="00770C9A">
        <w:rPr>
          <w:rFonts w:ascii="Abadi" w:eastAsia="Times New Roman" w:hAnsi="Abadi"/>
          <w:color w:val="000000"/>
          <w:sz w:val="24"/>
          <w:szCs w:val="12"/>
        </w:rPr>
        <w:t xml:space="preserve"> of acceptance of interim report.</w:t>
      </w:r>
    </w:p>
    <w:p w14:paraId="7AE35D97" w14:textId="77777777" w:rsidR="00BF443E" w:rsidRPr="00770C9A" w:rsidRDefault="00BF443E" w:rsidP="00BF443E">
      <w:pPr>
        <w:numPr>
          <w:ilvl w:val="0"/>
          <w:numId w:val="10"/>
        </w:numPr>
        <w:autoSpaceDE w:val="0"/>
        <w:autoSpaceDN w:val="0"/>
        <w:adjustRightInd w:val="0"/>
        <w:spacing w:after="0" w:line="240" w:lineRule="auto"/>
        <w:jc w:val="both"/>
        <w:rPr>
          <w:rFonts w:ascii="Abadi" w:eastAsia="Times New Roman" w:hAnsi="Abadi"/>
          <w:sz w:val="24"/>
          <w:szCs w:val="12"/>
        </w:rPr>
      </w:pPr>
      <w:r w:rsidRPr="00770C9A">
        <w:rPr>
          <w:rFonts w:ascii="Abadi" w:eastAsia="Times New Roman" w:hAnsi="Abadi"/>
          <w:color w:val="000000"/>
          <w:sz w:val="24"/>
          <w:szCs w:val="12"/>
        </w:rPr>
        <w:t xml:space="preserve">Dissemination of final report to the development partners, districts and other stakeholders </w:t>
      </w:r>
      <w:r w:rsidRPr="00770C9A">
        <w:rPr>
          <w:rFonts w:ascii="Abadi" w:eastAsia="Times New Roman" w:hAnsi="Abadi"/>
          <w:b/>
          <w:sz w:val="24"/>
          <w:szCs w:val="12"/>
        </w:rPr>
        <w:t>within 4 weeks</w:t>
      </w:r>
      <w:r w:rsidRPr="00770C9A">
        <w:rPr>
          <w:rFonts w:ascii="Abadi" w:eastAsia="Times New Roman" w:hAnsi="Abadi"/>
          <w:color w:val="FF0000"/>
          <w:sz w:val="24"/>
          <w:szCs w:val="12"/>
        </w:rPr>
        <w:t xml:space="preserve"> </w:t>
      </w:r>
      <w:r w:rsidRPr="00770C9A">
        <w:rPr>
          <w:rFonts w:ascii="Abadi" w:eastAsia="Times New Roman" w:hAnsi="Abadi"/>
          <w:sz w:val="24"/>
          <w:szCs w:val="12"/>
        </w:rPr>
        <w:t>of acceptance of final report.</w:t>
      </w:r>
    </w:p>
    <w:p w14:paraId="7F8A5F7D" w14:textId="77777777" w:rsidR="00BF443E" w:rsidRPr="00770C9A" w:rsidRDefault="00BF443E" w:rsidP="00BF443E">
      <w:pPr>
        <w:numPr>
          <w:ilvl w:val="0"/>
          <w:numId w:val="10"/>
        </w:numPr>
        <w:autoSpaceDE w:val="0"/>
        <w:autoSpaceDN w:val="0"/>
        <w:adjustRightInd w:val="0"/>
        <w:spacing w:after="0" w:line="240" w:lineRule="auto"/>
        <w:jc w:val="both"/>
        <w:rPr>
          <w:rFonts w:ascii="Abadi" w:eastAsia="Times New Roman" w:hAnsi="Abadi"/>
          <w:sz w:val="24"/>
          <w:szCs w:val="12"/>
        </w:rPr>
      </w:pPr>
      <w:r w:rsidRPr="00770C9A">
        <w:rPr>
          <w:rFonts w:ascii="Abadi" w:eastAsia="Times New Roman" w:hAnsi="Abadi"/>
          <w:sz w:val="24"/>
          <w:szCs w:val="12"/>
        </w:rPr>
        <w:t>At least 2 manuscripts within 4 months after report dissemination</w:t>
      </w:r>
    </w:p>
    <w:p w14:paraId="7A7E4581" w14:textId="77777777" w:rsidR="00BF443E" w:rsidRPr="00770C9A" w:rsidRDefault="00BF443E" w:rsidP="00BF443E">
      <w:pPr>
        <w:pStyle w:val="ListParagraph"/>
        <w:spacing w:after="0" w:line="240" w:lineRule="auto"/>
        <w:ind w:left="360"/>
        <w:jc w:val="both"/>
        <w:rPr>
          <w:rFonts w:ascii="Abadi" w:eastAsia="Times New Roman" w:hAnsi="Abadi"/>
          <w:b/>
          <w:sz w:val="24"/>
          <w:szCs w:val="12"/>
        </w:rPr>
      </w:pPr>
    </w:p>
    <w:p w14:paraId="593D52E2" w14:textId="77777777" w:rsidR="00BF443E" w:rsidRPr="00770C9A" w:rsidRDefault="00BF443E" w:rsidP="00BF443E">
      <w:pPr>
        <w:pStyle w:val="ListParagraph"/>
        <w:numPr>
          <w:ilvl w:val="1"/>
          <w:numId w:val="19"/>
        </w:numPr>
        <w:spacing w:after="0" w:line="240" w:lineRule="auto"/>
        <w:jc w:val="both"/>
        <w:rPr>
          <w:rFonts w:ascii="Abadi" w:eastAsia="Times New Roman" w:hAnsi="Abadi"/>
          <w:b/>
          <w:color w:val="000000"/>
          <w:sz w:val="24"/>
          <w:szCs w:val="12"/>
        </w:rPr>
      </w:pPr>
      <w:r w:rsidRPr="00770C9A">
        <w:rPr>
          <w:rFonts w:ascii="Abadi" w:eastAsia="Times New Roman" w:hAnsi="Abadi"/>
          <w:b/>
          <w:color w:val="000000"/>
          <w:sz w:val="24"/>
          <w:szCs w:val="12"/>
        </w:rPr>
        <w:t>Profile of the Consultant</w:t>
      </w:r>
    </w:p>
    <w:p w14:paraId="20A18D08" w14:textId="77777777" w:rsidR="00BF443E" w:rsidRPr="00770C9A" w:rsidRDefault="00BF443E" w:rsidP="00BF443E">
      <w:pPr>
        <w:spacing w:after="0" w:line="240" w:lineRule="auto"/>
        <w:jc w:val="both"/>
        <w:rPr>
          <w:rFonts w:ascii="Abadi" w:eastAsia="Times New Roman" w:hAnsi="Abadi"/>
          <w:b/>
          <w:i/>
          <w:sz w:val="24"/>
          <w:szCs w:val="12"/>
        </w:rPr>
      </w:pPr>
      <w:r w:rsidRPr="00770C9A">
        <w:rPr>
          <w:rFonts w:ascii="Abadi" w:eastAsia="Times New Roman" w:hAnsi="Abadi"/>
          <w:b/>
          <w:i/>
          <w:sz w:val="24"/>
          <w:szCs w:val="12"/>
        </w:rPr>
        <w:t>Essential:</w:t>
      </w:r>
    </w:p>
    <w:p w14:paraId="70AC3914" w14:textId="77777777" w:rsidR="00BF443E" w:rsidRPr="00770C9A" w:rsidRDefault="00BF443E" w:rsidP="00BF443E">
      <w:pPr>
        <w:numPr>
          <w:ilvl w:val="0"/>
          <w:numId w:val="11"/>
        </w:numPr>
        <w:spacing w:after="0" w:line="240" w:lineRule="auto"/>
        <w:jc w:val="both"/>
        <w:rPr>
          <w:rFonts w:ascii="Abadi" w:eastAsia="Times New Roman" w:hAnsi="Abadi"/>
          <w:sz w:val="24"/>
          <w:szCs w:val="12"/>
        </w:rPr>
      </w:pPr>
      <w:r w:rsidRPr="00770C9A">
        <w:rPr>
          <w:rFonts w:ascii="Abadi" w:eastAsia="Times New Roman" w:hAnsi="Abadi"/>
          <w:color w:val="000000"/>
          <w:sz w:val="24"/>
          <w:szCs w:val="12"/>
        </w:rPr>
        <w:t xml:space="preserve">The lead consultant should have </w:t>
      </w:r>
      <w:r w:rsidRPr="00770C9A">
        <w:rPr>
          <w:rFonts w:ascii="Abadi" w:eastAsia="Times New Roman" w:hAnsi="Abadi"/>
          <w:sz w:val="24"/>
          <w:szCs w:val="12"/>
        </w:rPr>
        <w:t>an advanced degree, preferably in Public Health or Epidemiology/Biostatistics, plus training in research methodology,</w:t>
      </w:r>
      <w:r w:rsidRPr="00770C9A">
        <w:rPr>
          <w:rFonts w:ascii="Abadi" w:eastAsia="Times New Roman" w:hAnsi="Abadi"/>
          <w:color w:val="000000"/>
          <w:sz w:val="24"/>
          <w:szCs w:val="12"/>
        </w:rPr>
        <w:t xml:space="preserve"> project planning and management, or monitoring and evaluation.</w:t>
      </w:r>
    </w:p>
    <w:p w14:paraId="1A16B7EB" w14:textId="77777777" w:rsidR="00BF443E" w:rsidRPr="00770C9A" w:rsidRDefault="00BF443E" w:rsidP="00BF443E">
      <w:pPr>
        <w:numPr>
          <w:ilvl w:val="0"/>
          <w:numId w:val="11"/>
        </w:numPr>
        <w:spacing w:after="0" w:line="240" w:lineRule="auto"/>
        <w:jc w:val="both"/>
        <w:rPr>
          <w:rFonts w:ascii="Abadi" w:eastAsia="Times New Roman" w:hAnsi="Abadi"/>
          <w:sz w:val="24"/>
          <w:szCs w:val="12"/>
        </w:rPr>
      </w:pPr>
      <w:r w:rsidRPr="00770C9A">
        <w:rPr>
          <w:rFonts w:ascii="Abadi" w:eastAsia="Times New Roman" w:hAnsi="Abadi"/>
          <w:sz w:val="24"/>
          <w:szCs w:val="12"/>
        </w:rPr>
        <w:t xml:space="preserve">Significant previous experience (not less than 5 evaluations, including 3 health system reviews.)  </w:t>
      </w:r>
    </w:p>
    <w:p w14:paraId="749A6B63" w14:textId="77777777" w:rsidR="00BF443E" w:rsidRPr="00770C9A" w:rsidRDefault="00BF443E" w:rsidP="00BF443E">
      <w:pPr>
        <w:numPr>
          <w:ilvl w:val="0"/>
          <w:numId w:val="11"/>
        </w:numPr>
        <w:spacing w:after="0" w:line="240" w:lineRule="auto"/>
        <w:jc w:val="both"/>
        <w:rPr>
          <w:rFonts w:ascii="Abadi" w:eastAsia="Times New Roman" w:hAnsi="Abadi"/>
          <w:sz w:val="24"/>
          <w:szCs w:val="12"/>
        </w:rPr>
      </w:pPr>
      <w:r w:rsidRPr="00770C9A">
        <w:rPr>
          <w:rFonts w:ascii="Abadi" w:eastAsia="Times New Roman" w:hAnsi="Abadi"/>
          <w:sz w:val="24"/>
          <w:szCs w:val="12"/>
        </w:rPr>
        <w:t>Proven experience analyzing surveys and writing project evaluation reports</w:t>
      </w:r>
    </w:p>
    <w:p w14:paraId="6316BDEF" w14:textId="77777777" w:rsidR="00BF443E" w:rsidRPr="00770C9A" w:rsidRDefault="00BF443E" w:rsidP="00BF443E">
      <w:pPr>
        <w:numPr>
          <w:ilvl w:val="0"/>
          <w:numId w:val="11"/>
        </w:numPr>
        <w:spacing w:after="0" w:line="240" w:lineRule="auto"/>
        <w:jc w:val="both"/>
        <w:rPr>
          <w:rFonts w:ascii="Abadi" w:eastAsia="Times New Roman" w:hAnsi="Abadi"/>
          <w:sz w:val="24"/>
          <w:szCs w:val="12"/>
        </w:rPr>
      </w:pPr>
      <w:r w:rsidRPr="00770C9A">
        <w:rPr>
          <w:rFonts w:ascii="Abadi" w:eastAsia="Times New Roman" w:hAnsi="Abadi"/>
          <w:sz w:val="24"/>
          <w:szCs w:val="12"/>
        </w:rPr>
        <w:t>Significant experience of health programming</w:t>
      </w:r>
    </w:p>
    <w:p w14:paraId="7A815529" w14:textId="5469417F" w:rsidR="00BF443E" w:rsidRPr="00770C9A" w:rsidRDefault="00BF443E" w:rsidP="00BF443E">
      <w:pPr>
        <w:numPr>
          <w:ilvl w:val="0"/>
          <w:numId w:val="11"/>
        </w:numPr>
        <w:spacing w:after="0" w:line="240" w:lineRule="auto"/>
        <w:jc w:val="both"/>
        <w:rPr>
          <w:rFonts w:ascii="Abadi" w:eastAsia="Times New Roman" w:hAnsi="Abadi"/>
          <w:sz w:val="24"/>
          <w:szCs w:val="12"/>
        </w:rPr>
      </w:pPr>
      <w:r w:rsidRPr="00770C9A">
        <w:rPr>
          <w:rFonts w:ascii="Abadi" w:eastAsia="Times New Roman" w:hAnsi="Abadi"/>
          <w:sz w:val="24"/>
          <w:szCs w:val="12"/>
        </w:rPr>
        <w:t xml:space="preserve">Excellent interpersonal and </w:t>
      </w:r>
      <w:r w:rsidR="00750A67" w:rsidRPr="00770C9A">
        <w:rPr>
          <w:rFonts w:ascii="Abadi" w:eastAsia="Times New Roman" w:hAnsi="Abadi"/>
          <w:sz w:val="24"/>
          <w:szCs w:val="12"/>
        </w:rPr>
        <w:t>communication skills</w:t>
      </w:r>
    </w:p>
    <w:p w14:paraId="4EACEFD8" w14:textId="77777777" w:rsidR="00BF443E" w:rsidRPr="00770C9A" w:rsidRDefault="00BF443E" w:rsidP="00BF443E">
      <w:pPr>
        <w:numPr>
          <w:ilvl w:val="0"/>
          <w:numId w:val="11"/>
        </w:numPr>
        <w:spacing w:after="0" w:line="240" w:lineRule="auto"/>
        <w:jc w:val="both"/>
        <w:rPr>
          <w:rFonts w:ascii="Abadi" w:eastAsia="Times New Roman" w:hAnsi="Abadi"/>
          <w:sz w:val="24"/>
          <w:szCs w:val="12"/>
        </w:rPr>
      </w:pPr>
      <w:r w:rsidRPr="00770C9A">
        <w:rPr>
          <w:rFonts w:ascii="Abadi" w:eastAsia="Times New Roman" w:hAnsi="Abadi"/>
          <w:sz w:val="24"/>
          <w:szCs w:val="12"/>
        </w:rPr>
        <w:t>Excellent time-management skills</w:t>
      </w:r>
    </w:p>
    <w:p w14:paraId="5B7A0550" w14:textId="77777777" w:rsidR="00BF443E" w:rsidRPr="00770C9A" w:rsidRDefault="00BF443E" w:rsidP="00BF443E">
      <w:pPr>
        <w:numPr>
          <w:ilvl w:val="0"/>
          <w:numId w:val="11"/>
        </w:numPr>
        <w:spacing w:after="0" w:line="240" w:lineRule="auto"/>
        <w:jc w:val="both"/>
        <w:rPr>
          <w:rFonts w:ascii="Abadi" w:eastAsia="Times New Roman" w:hAnsi="Abadi"/>
          <w:sz w:val="24"/>
          <w:szCs w:val="12"/>
        </w:rPr>
      </w:pPr>
      <w:r w:rsidRPr="00770C9A">
        <w:rPr>
          <w:rFonts w:ascii="Abadi" w:eastAsia="Times New Roman" w:hAnsi="Abadi"/>
          <w:sz w:val="24"/>
          <w:szCs w:val="12"/>
        </w:rPr>
        <w:t>Computer skills</w:t>
      </w:r>
    </w:p>
    <w:p w14:paraId="732AB1B7" w14:textId="77777777" w:rsidR="00BF443E" w:rsidRPr="00770C9A" w:rsidRDefault="00BF443E" w:rsidP="00BF443E">
      <w:pPr>
        <w:spacing w:after="0" w:line="240" w:lineRule="auto"/>
        <w:jc w:val="both"/>
        <w:rPr>
          <w:rFonts w:ascii="Abadi" w:eastAsia="Times New Roman" w:hAnsi="Abadi"/>
          <w:i/>
          <w:color w:val="FF0000"/>
          <w:sz w:val="24"/>
          <w:szCs w:val="12"/>
        </w:rPr>
      </w:pPr>
    </w:p>
    <w:p w14:paraId="47F0A9A6" w14:textId="77777777" w:rsidR="00BF443E" w:rsidRPr="00770C9A" w:rsidRDefault="00BF443E" w:rsidP="00BF443E">
      <w:pPr>
        <w:pStyle w:val="ListParagraph"/>
        <w:numPr>
          <w:ilvl w:val="1"/>
          <w:numId w:val="19"/>
        </w:numPr>
        <w:spacing w:after="0" w:line="240" w:lineRule="auto"/>
        <w:jc w:val="both"/>
        <w:rPr>
          <w:rFonts w:ascii="Abadi" w:eastAsia="Times New Roman" w:hAnsi="Abadi"/>
          <w:b/>
          <w:color w:val="000000"/>
          <w:sz w:val="24"/>
          <w:szCs w:val="12"/>
        </w:rPr>
      </w:pPr>
      <w:r w:rsidRPr="00770C9A">
        <w:rPr>
          <w:rFonts w:ascii="Abadi" w:eastAsia="Times New Roman" w:hAnsi="Abadi"/>
          <w:b/>
          <w:color w:val="000000"/>
          <w:sz w:val="24"/>
          <w:szCs w:val="12"/>
        </w:rPr>
        <w:t>Implementation Arrangements</w:t>
      </w:r>
    </w:p>
    <w:p w14:paraId="76A91BFE" w14:textId="77777777" w:rsidR="00BF443E" w:rsidRPr="00770C9A" w:rsidRDefault="00BF443E" w:rsidP="00BF443E">
      <w:pPr>
        <w:spacing w:after="0" w:line="240" w:lineRule="auto"/>
        <w:jc w:val="both"/>
        <w:rPr>
          <w:rFonts w:ascii="Abadi" w:eastAsia="Times New Roman" w:hAnsi="Abadi"/>
          <w:b/>
          <w:color w:val="000000"/>
          <w:sz w:val="24"/>
          <w:szCs w:val="12"/>
        </w:rPr>
      </w:pPr>
    </w:p>
    <w:p w14:paraId="50A3E58B" w14:textId="77777777" w:rsidR="00BF443E" w:rsidRPr="00770C9A" w:rsidRDefault="00BF443E" w:rsidP="00BF443E">
      <w:p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 xml:space="preserve">Baylor-Uganda (in collaboration with CDC) will within </w:t>
      </w:r>
      <w:proofErr w:type="gramStart"/>
      <w:r w:rsidRPr="00770C9A">
        <w:rPr>
          <w:rFonts w:ascii="Abadi" w:eastAsia="Times New Roman" w:hAnsi="Abadi"/>
          <w:color w:val="000000"/>
          <w:sz w:val="24"/>
          <w:szCs w:val="12"/>
        </w:rPr>
        <w:t>agreed</w:t>
      </w:r>
      <w:proofErr w:type="gramEnd"/>
      <w:r w:rsidRPr="00770C9A">
        <w:rPr>
          <w:rFonts w:ascii="Abadi" w:eastAsia="Times New Roman" w:hAnsi="Abadi"/>
          <w:color w:val="000000"/>
          <w:sz w:val="24"/>
          <w:szCs w:val="12"/>
        </w:rPr>
        <w:t xml:space="preserve"> ethical considerations</w:t>
      </w:r>
    </w:p>
    <w:p w14:paraId="3AA9F284" w14:textId="77777777" w:rsidR="00BF443E" w:rsidRPr="00770C9A" w:rsidRDefault="00BF443E" w:rsidP="00BF443E">
      <w:pPr>
        <w:numPr>
          <w:ilvl w:val="0"/>
          <w:numId w:val="14"/>
        </w:num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Provide a neutral and free environment for the consultant to carry out his/her activities</w:t>
      </w:r>
    </w:p>
    <w:p w14:paraId="24C996CF" w14:textId="77777777" w:rsidR="00BF443E" w:rsidRPr="00770C9A" w:rsidRDefault="00BF443E" w:rsidP="00BF443E">
      <w:pPr>
        <w:numPr>
          <w:ilvl w:val="0"/>
          <w:numId w:val="14"/>
        </w:num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Provide all the necessary documentation and information to the consultant</w:t>
      </w:r>
    </w:p>
    <w:p w14:paraId="64AB4968" w14:textId="77777777" w:rsidR="00BF443E" w:rsidRPr="00770C9A" w:rsidRDefault="00BF443E" w:rsidP="00BF443E">
      <w:pPr>
        <w:numPr>
          <w:ilvl w:val="0"/>
          <w:numId w:val="14"/>
        </w:num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Provide any other agreed facilitation to the consultant</w:t>
      </w:r>
    </w:p>
    <w:p w14:paraId="1A2BFC31" w14:textId="77777777" w:rsidR="00BF443E" w:rsidRPr="00770C9A" w:rsidRDefault="00BF443E" w:rsidP="00BF443E">
      <w:pPr>
        <w:numPr>
          <w:ilvl w:val="0"/>
          <w:numId w:val="14"/>
        </w:num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 xml:space="preserve">Pay the consultant the agreed sum of money in the agreed manner and time frame </w:t>
      </w:r>
    </w:p>
    <w:p w14:paraId="24769C60" w14:textId="77777777" w:rsidR="00BF443E" w:rsidRPr="00770C9A" w:rsidRDefault="00BF443E" w:rsidP="00BF443E">
      <w:pPr>
        <w:numPr>
          <w:ilvl w:val="0"/>
          <w:numId w:val="14"/>
        </w:num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Implement as per suggested recommendations</w:t>
      </w:r>
    </w:p>
    <w:p w14:paraId="7559C7AB" w14:textId="77777777" w:rsidR="00BF443E" w:rsidRPr="00770C9A" w:rsidRDefault="00BF443E" w:rsidP="00BF443E">
      <w:pPr>
        <w:spacing w:after="0" w:line="240" w:lineRule="auto"/>
        <w:ind w:left="720"/>
        <w:jc w:val="both"/>
        <w:rPr>
          <w:rFonts w:ascii="Abadi" w:eastAsia="Times New Roman" w:hAnsi="Abadi"/>
          <w:color w:val="000000"/>
          <w:sz w:val="24"/>
          <w:szCs w:val="12"/>
        </w:rPr>
      </w:pPr>
    </w:p>
    <w:p w14:paraId="104DDF30" w14:textId="070006C9" w:rsidR="00BF443E" w:rsidRPr="00770C9A" w:rsidRDefault="00BF443E" w:rsidP="00BF443E">
      <w:pPr>
        <w:spacing w:after="0" w:line="240" w:lineRule="auto"/>
        <w:jc w:val="both"/>
        <w:rPr>
          <w:rFonts w:ascii="Abadi" w:eastAsia="Times New Roman" w:hAnsi="Abadi"/>
          <w:color w:val="000000"/>
          <w:sz w:val="24"/>
          <w:szCs w:val="12"/>
        </w:rPr>
      </w:pPr>
      <w:r w:rsidRPr="00770C9A">
        <w:rPr>
          <w:rFonts w:ascii="Abadi" w:eastAsia="Times New Roman" w:hAnsi="Abadi"/>
          <w:color w:val="000000"/>
          <w:sz w:val="24"/>
          <w:szCs w:val="12"/>
        </w:rPr>
        <w:t xml:space="preserve">Required support, information or documents can be obtained through the Executive Director or </w:t>
      </w:r>
      <w:r w:rsidR="00750A67">
        <w:rPr>
          <w:rFonts w:ascii="Abadi" w:eastAsia="Times New Roman" w:hAnsi="Abadi"/>
          <w:color w:val="000000"/>
          <w:sz w:val="24"/>
          <w:szCs w:val="12"/>
        </w:rPr>
        <w:t>Director,</w:t>
      </w:r>
      <w:r w:rsidRPr="00770C9A">
        <w:rPr>
          <w:rFonts w:ascii="Abadi" w:eastAsia="Times New Roman" w:hAnsi="Abadi"/>
          <w:color w:val="000000"/>
          <w:sz w:val="24"/>
          <w:szCs w:val="12"/>
        </w:rPr>
        <w:t xml:space="preserve"> Strategic Planning and Development. </w:t>
      </w:r>
    </w:p>
    <w:p w14:paraId="14FD076C" w14:textId="72B40A94" w:rsidR="00AB50D8" w:rsidRPr="00770C9A" w:rsidRDefault="00AB50D8" w:rsidP="002E17DA">
      <w:pPr>
        <w:pStyle w:val="Heading3"/>
        <w:spacing w:after="0"/>
        <w:rPr>
          <w:rFonts w:ascii="Abadi" w:hAnsi="Abadi" w:cstheme="minorHAnsi"/>
          <w:sz w:val="24"/>
          <w:szCs w:val="24"/>
        </w:rPr>
      </w:pPr>
      <w:r w:rsidRPr="00770C9A">
        <w:rPr>
          <w:rFonts w:ascii="Abadi" w:hAnsi="Abadi" w:cstheme="minorHAnsi"/>
          <w:sz w:val="24"/>
          <w:szCs w:val="24"/>
        </w:rPr>
        <w:t>1.8</w:t>
      </w:r>
      <w:r w:rsidR="00770C9A" w:rsidRPr="00770C9A">
        <w:rPr>
          <w:rFonts w:ascii="Abadi" w:hAnsi="Abadi" w:cstheme="minorHAnsi"/>
          <w:color w:val="00FFFF"/>
          <w:sz w:val="24"/>
          <w:szCs w:val="24"/>
        </w:rPr>
        <w:t xml:space="preserve"> </w:t>
      </w:r>
      <w:r w:rsidRPr="00770C9A">
        <w:rPr>
          <w:rFonts w:ascii="Abadi" w:hAnsi="Abadi" w:cstheme="minorHAnsi"/>
          <w:sz w:val="24"/>
          <w:szCs w:val="24"/>
        </w:rPr>
        <w:t xml:space="preserve">Application Guidelines </w:t>
      </w:r>
    </w:p>
    <w:p w14:paraId="4A128589" w14:textId="77777777" w:rsidR="00AB50D8" w:rsidRPr="00770C9A" w:rsidRDefault="00AB50D8" w:rsidP="002E17DA">
      <w:pPr>
        <w:autoSpaceDE w:val="0"/>
        <w:autoSpaceDN w:val="0"/>
        <w:adjustRightInd w:val="0"/>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 xml:space="preserve">Applications should include: </w:t>
      </w:r>
    </w:p>
    <w:p w14:paraId="4399C7AA" w14:textId="30820923" w:rsidR="00AB50D8" w:rsidRPr="00770C9A" w:rsidRDefault="00530075"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 xml:space="preserve">Company profile including </w:t>
      </w:r>
      <w:r w:rsidR="00AB50D8" w:rsidRPr="00770C9A">
        <w:rPr>
          <w:rFonts w:ascii="Abadi" w:eastAsia="Times New Roman" w:hAnsi="Abadi" w:cstheme="minorHAnsi"/>
          <w:color w:val="000000"/>
          <w:sz w:val="24"/>
          <w:szCs w:val="24"/>
        </w:rPr>
        <w:t>Curricula vitae of the lead consultant and evaluation team including both formal qualifications and relevant experience in conducting similar evaluations.</w:t>
      </w:r>
    </w:p>
    <w:p w14:paraId="7D8D9800" w14:textId="77777777"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A proposed methodology and time frame</w:t>
      </w:r>
    </w:p>
    <w:p w14:paraId="3C0D30A3" w14:textId="77777777"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A detailed budget to accomplish the exercise</w:t>
      </w:r>
    </w:p>
    <w:p w14:paraId="610FA1C6" w14:textId="77777777"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 xml:space="preserve">Full physical address of the applicant(s) </w:t>
      </w:r>
    </w:p>
    <w:p w14:paraId="2FBE0A7D" w14:textId="716FD519"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Referees (at least 3) for whom the consultant(s) have carried out similar services</w:t>
      </w:r>
    </w:p>
    <w:p w14:paraId="6A4F2288" w14:textId="681EC03B"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Valid trading license-if company</w:t>
      </w:r>
    </w:p>
    <w:p w14:paraId="7EC187F9" w14:textId="53105FD3" w:rsidR="00AB50D8" w:rsidRPr="00770C9A" w:rsidRDefault="00AB50D8" w:rsidP="006C2342">
      <w:pPr>
        <w:numPr>
          <w:ilvl w:val="0"/>
          <w:numId w:val="12"/>
        </w:numPr>
        <w:spacing w:after="0" w:line="240" w:lineRule="auto"/>
        <w:ind w:left="714" w:hanging="357"/>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Certificate of incorporation-if company</w:t>
      </w:r>
    </w:p>
    <w:p w14:paraId="3639072F" w14:textId="08D49E4E"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Articles and memorandum of association-if company</w:t>
      </w:r>
    </w:p>
    <w:p w14:paraId="5FC9CE02" w14:textId="3211DFD9"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Powers of attorney-if company</w:t>
      </w:r>
    </w:p>
    <w:p w14:paraId="72C5439F" w14:textId="388112A8"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Tax clearance certificate-if company</w:t>
      </w:r>
    </w:p>
    <w:p w14:paraId="4AB5816F" w14:textId="0F5CA161" w:rsidR="00AB50D8" w:rsidRPr="00770C9A" w:rsidRDefault="00AB50D8" w:rsidP="002E17DA">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 xml:space="preserve">Valid TIN number </w:t>
      </w:r>
    </w:p>
    <w:p w14:paraId="10359294" w14:textId="25DFE79A" w:rsidR="008E795B" w:rsidRPr="000D29D2" w:rsidRDefault="0061598F" w:rsidP="008E795B">
      <w:pPr>
        <w:numPr>
          <w:ilvl w:val="0"/>
          <w:numId w:val="12"/>
        </w:numPr>
        <w:spacing w:after="0" w:line="240" w:lineRule="auto"/>
        <w:jc w:val="both"/>
        <w:rPr>
          <w:rFonts w:ascii="Abadi" w:eastAsia="Times New Roman" w:hAnsi="Abadi" w:cstheme="minorHAnsi"/>
          <w:color w:val="000000"/>
          <w:sz w:val="24"/>
          <w:szCs w:val="24"/>
        </w:rPr>
      </w:pPr>
      <w:r w:rsidRPr="00770C9A">
        <w:rPr>
          <w:rFonts w:ascii="Abadi" w:eastAsia="Times New Roman" w:hAnsi="Abadi" w:cstheme="minorHAnsi"/>
          <w:color w:val="000000"/>
          <w:sz w:val="24"/>
          <w:szCs w:val="24"/>
        </w:rPr>
        <w:t xml:space="preserve">Previous engagements </w:t>
      </w:r>
      <w:r w:rsidR="000959DA" w:rsidRPr="00770C9A">
        <w:rPr>
          <w:rFonts w:ascii="Abadi" w:eastAsia="Times New Roman" w:hAnsi="Abadi" w:cstheme="minorHAnsi"/>
          <w:color w:val="000000"/>
          <w:sz w:val="24"/>
          <w:szCs w:val="24"/>
        </w:rPr>
        <w:t>evidenced by at least two (02) previous</w:t>
      </w:r>
      <w:r w:rsidRPr="00770C9A">
        <w:rPr>
          <w:rFonts w:ascii="Abadi" w:eastAsia="Times New Roman" w:hAnsi="Abadi" w:cstheme="minorHAnsi"/>
          <w:color w:val="000000"/>
          <w:sz w:val="24"/>
          <w:szCs w:val="24"/>
        </w:rPr>
        <w:t xml:space="preserve"> contracts</w:t>
      </w:r>
    </w:p>
    <w:p w14:paraId="59A6F2D6" w14:textId="77CFDEB1" w:rsidR="008E795B" w:rsidRDefault="008E795B" w:rsidP="008E795B">
      <w:pPr>
        <w:pStyle w:val="Heading3"/>
        <w:numPr>
          <w:ilvl w:val="1"/>
          <w:numId w:val="21"/>
        </w:numPr>
        <w:spacing w:after="0"/>
        <w:rPr>
          <w:rFonts w:ascii="Abadi" w:hAnsi="Abadi" w:cstheme="minorHAnsi"/>
          <w:sz w:val="24"/>
          <w:szCs w:val="24"/>
        </w:rPr>
      </w:pPr>
      <w:r>
        <w:rPr>
          <w:rFonts w:ascii="Abadi" w:hAnsi="Abadi" w:cstheme="minorHAnsi"/>
          <w:sz w:val="24"/>
          <w:szCs w:val="24"/>
        </w:rPr>
        <w:t>Evaluation Criteria</w:t>
      </w:r>
    </w:p>
    <w:p w14:paraId="5FD48FD6" w14:textId="04B20593" w:rsidR="008E795B" w:rsidRPr="00242C2A" w:rsidRDefault="008E795B" w:rsidP="00242C2A">
      <w:pPr>
        <w:pStyle w:val="Heading3"/>
        <w:spacing w:after="0"/>
        <w:rPr>
          <w:rFonts w:ascii="Abadi" w:hAnsi="Abadi" w:cstheme="minorHAnsi"/>
          <w:b w:val="0"/>
          <w:bCs w:val="0"/>
          <w:sz w:val="24"/>
          <w:szCs w:val="24"/>
        </w:rPr>
      </w:pPr>
      <w:r w:rsidRPr="00242C2A">
        <w:rPr>
          <w:rFonts w:ascii="Abadi" w:hAnsi="Abadi" w:cstheme="minorHAnsi"/>
          <w:b w:val="0"/>
          <w:bCs w:val="0"/>
          <w:sz w:val="24"/>
          <w:szCs w:val="24"/>
        </w:rPr>
        <w:t>The weights assigned to technical evaluation shall be 80</w:t>
      </w:r>
      <w:r w:rsidR="006312BA" w:rsidRPr="00242C2A">
        <w:rPr>
          <w:rFonts w:ascii="Abadi" w:hAnsi="Abadi" w:cstheme="minorHAnsi"/>
          <w:b w:val="0"/>
          <w:bCs w:val="0"/>
          <w:sz w:val="24"/>
          <w:szCs w:val="24"/>
        </w:rPr>
        <w:t>%,</w:t>
      </w:r>
      <w:r w:rsidRPr="00242C2A">
        <w:rPr>
          <w:rFonts w:ascii="Abadi" w:hAnsi="Abadi" w:cstheme="minorHAnsi"/>
          <w:b w:val="0"/>
          <w:bCs w:val="0"/>
          <w:sz w:val="24"/>
          <w:szCs w:val="24"/>
        </w:rPr>
        <w:t xml:space="preserve"> </w:t>
      </w:r>
      <w:r w:rsidR="00242C2A" w:rsidRPr="00242C2A">
        <w:rPr>
          <w:rFonts w:ascii="Abadi" w:hAnsi="Abadi" w:cstheme="minorHAnsi"/>
          <w:b w:val="0"/>
          <w:bCs w:val="0"/>
          <w:sz w:val="24"/>
          <w:szCs w:val="24"/>
        </w:rPr>
        <w:t>whereas</w:t>
      </w:r>
      <w:r w:rsidRPr="00242C2A">
        <w:rPr>
          <w:rFonts w:ascii="Abadi" w:hAnsi="Abadi" w:cstheme="minorHAnsi"/>
          <w:b w:val="0"/>
          <w:bCs w:val="0"/>
          <w:sz w:val="24"/>
          <w:szCs w:val="24"/>
        </w:rPr>
        <w:t xml:space="preserve"> financial </w:t>
      </w:r>
      <w:r w:rsidR="00242C2A" w:rsidRPr="00242C2A">
        <w:rPr>
          <w:rFonts w:ascii="Abadi" w:hAnsi="Abadi" w:cstheme="minorHAnsi"/>
          <w:b w:val="0"/>
          <w:bCs w:val="0"/>
          <w:sz w:val="24"/>
          <w:szCs w:val="24"/>
        </w:rPr>
        <w:t>evaluation shall be weighed 20%.</w:t>
      </w:r>
    </w:p>
    <w:p w14:paraId="3D7F7C14" w14:textId="77777777" w:rsidR="00770E99" w:rsidRPr="00770E99" w:rsidRDefault="00770E99" w:rsidP="006312BA">
      <w:pPr>
        <w:spacing w:after="0" w:line="240" w:lineRule="auto"/>
        <w:jc w:val="both"/>
        <w:rPr>
          <w:rFonts w:ascii="Abadi" w:eastAsia="Times New Roman" w:hAnsi="Abadi" w:cstheme="minorHAnsi"/>
          <w:color w:val="000000"/>
          <w:sz w:val="24"/>
          <w:szCs w:val="24"/>
        </w:rPr>
      </w:pPr>
    </w:p>
    <w:p w14:paraId="7B5104F2" w14:textId="7AD26BE8" w:rsidR="000959DA" w:rsidRDefault="00254F47" w:rsidP="002E17DA">
      <w:pPr>
        <w:spacing w:after="0"/>
        <w:jc w:val="both"/>
        <w:rPr>
          <w:rFonts w:ascii="Abadi" w:hAnsi="Abadi" w:cstheme="minorHAnsi"/>
          <w:sz w:val="24"/>
          <w:szCs w:val="24"/>
        </w:rPr>
      </w:pPr>
      <w:r w:rsidRPr="00770C9A">
        <w:rPr>
          <w:rFonts w:ascii="Abadi" w:hAnsi="Abadi" w:cstheme="minorHAnsi"/>
          <w:sz w:val="24"/>
          <w:szCs w:val="24"/>
        </w:rPr>
        <w:t xml:space="preserve">All applications must be in </w:t>
      </w:r>
      <w:r w:rsidR="00335CD5" w:rsidRPr="00770C9A">
        <w:rPr>
          <w:rFonts w:ascii="Abadi" w:hAnsi="Abadi" w:cstheme="minorHAnsi"/>
          <w:sz w:val="24"/>
          <w:szCs w:val="24"/>
        </w:rPr>
        <w:t>English, with</w:t>
      </w:r>
      <w:r w:rsidRPr="00770C9A">
        <w:rPr>
          <w:rFonts w:ascii="Abadi" w:hAnsi="Abadi" w:cstheme="minorHAnsi"/>
          <w:sz w:val="24"/>
          <w:szCs w:val="24"/>
        </w:rPr>
        <w:t xml:space="preserve"> pages numbered consecutively. </w:t>
      </w:r>
      <w:r w:rsidR="00335CD5" w:rsidRPr="00770C9A">
        <w:rPr>
          <w:rFonts w:ascii="Abadi" w:hAnsi="Abadi" w:cstheme="minorHAnsi"/>
          <w:sz w:val="24"/>
          <w:szCs w:val="24"/>
        </w:rPr>
        <w:t xml:space="preserve">Submission </w:t>
      </w:r>
      <w:r w:rsidRPr="00770C9A">
        <w:rPr>
          <w:rFonts w:ascii="Abadi" w:hAnsi="Abadi" w:cstheme="minorHAnsi"/>
          <w:sz w:val="24"/>
          <w:szCs w:val="24"/>
        </w:rPr>
        <w:t xml:space="preserve">must be </w:t>
      </w:r>
      <w:r w:rsidR="000959DA" w:rsidRPr="00770C9A">
        <w:rPr>
          <w:rFonts w:ascii="Abadi" w:hAnsi="Abadi" w:cstheme="minorHAnsi"/>
          <w:sz w:val="24"/>
          <w:szCs w:val="24"/>
        </w:rPr>
        <w:t xml:space="preserve">made </w:t>
      </w:r>
      <w:r w:rsidRPr="00770C9A">
        <w:rPr>
          <w:rFonts w:ascii="Abadi" w:hAnsi="Abadi" w:cstheme="minorHAnsi"/>
          <w:sz w:val="24"/>
          <w:szCs w:val="24"/>
        </w:rPr>
        <w:t>no</w:t>
      </w:r>
      <w:r w:rsidR="000959DA" w:rsidRPr="00770C9A">
        <w:rPr>
          <w:rFonts w:ascii="Abadi" w:hAnsi="Abadi" w:cstheme="minorHAnsi"/>
          <w:sz w:val="24"/>
          <w:szCs w:val="24"/>
        </w:rPr>
        <w:t>t</w:t>
      </w:r>
      <w:r w:rsidRPr="00770C9A">
        <w:rPr>
          <w:rFonts w:ascii="Abadi" w:hAnsi="Abadi" w:cstheme="minorHAnsi"/>
          <w:sz w:val="24"/>
          <w:szCs w:val="24"/>
        </w:rPr>
        <w:t xml:space="preserve"> later than </w:t>
      </w:r>
      <w:r w:rsidR="008B4193">
        <w:rPr>
          <w:rFonts w:ascii="Abadi" w:hAnsi="Abadi" w:cstheme="minorHAnsi"/>
          <w:b/>
          <w:sz w:val="24"/>
          <w:szCs w:val="24"/>
          <w:highlight w:val="yellow"/>
        </w:rPr>
        <w:t>4</w:t>
      </w:r>
      <w:r w:rsidRPr="00770C9A">
        <w:rPr>
          <w:rFonts w:ascii="Abadi" w:hAnsi="Abadi" w:cstheme="minorHAnsi"/>
          <w:b/>
          <w:sz w:val="24"/>
          <w:szCs w:val="24"/>
          <w:highlight w:val="yellow"/>
        </w:rPr>
        <w:t>:00 PM EAT</w:t>
      </w:r>
      <w:r w:rsidR="003D20D2" w:rsidRPr="00770C9A">
        <w:rPr>
          <w:rFonts w:ascii="Abadi" w:hAnsi="Abadi" w:cstheme="minorHAnsi"/>
          <w:b/>
          <w:sz w:val="24"/>
          <w:szCs w:val="24"/>
          <w:highlight w:val="yellow"/>
        </w:rPr>
        <w:t>,</w:t>
      </w:r>
      <w:r w:rsidR="000F64BF" w:rsidRPr="00770C9A">
        <w:rPr>
          <w:rFonts w:ascii="Abadi" w:hAnsi="Abadi" w:cstheme="minorHAnsi"/>
          <w:b/>
          <w:sz w:val="24"/>
          <w:szCs w:val="24"/>
          <w:highlight w:val="yellow"/>
        </w:rPr>
        <w:t xml:space="preserve"> </w:t>
      </w:r>
      <w:r w:rsidR="006312BA">
        <w:rPr>
          <w:rFonts w:ascii="Abadi" w:hAnsi="Abadi" w:cstheme="minorHAnsi"/>
          <w:b/>
          <w:sz w:val="24"/>
          <w:szCs w:val="24"/>
          <w:highlight w:val="yellow"/>
        </w:rPr>
        <w:t>30</w:t>
      </w:r>
      <w:r w:rsidR="007624B2" w:rsidRPr="00770C9A">
        <w:rPr>
          <w:rFonts w:ascii="Abadi" w:hAnsi="Abadi" w:cstheme="minorHAnsi"/>
          <w:b/>
          <w:sz w:val="24"/>
          <w:szCs w:val="24"/>
          <w:highlight w:val="yellow"/>
          <w:vertAlign w:val="superscript"/>
        </w:rPr>
        <w:t>th</w:t>
      </w:r>
      <w:r w:rsidR="007624B2" w:rsidRPr="00770C9A">
        <w:rPr>
          <w:rFonts w:ascii="Abadi" w:hAnsi="Abadi" w:cstheme="minorHAnsi"/>
          <w:b/>
          <w:sz w:val="24"/>
          <w:szCs w:val="24"/>
          <w:highlight w:val="yellow"/>
        </w:rPr>
        <w:t xml:space="preserve"> June 2025</w:t>
      </w:r>
      <w:r w:rsidR="000959DA" w:rsidRPr="00770C9A">
        <w:rPr>
          <w:rFonts w:ascii="Abadi" w:hAnsi="Abadi" w:cstheme="minorHAnsi"/>
          <w:b/>
          <w:sz w:val="24"/>
          <w:szCs w:val="24"/>
          <w:highlight w:val="yellow"/>
        </w:rPr>
        <w:t>;</w:t>
      </w:r>
      <w:r w:rsidR="000F64BF" w:rsidRPr="00770C9A">
        <w:rPr>
          <w:rFonts w:ascii="Abadi" w:hAnsi="Abadi" w:cstheme="minorHAnsi"/>
          <w:sz w:val="24"/>
          <w:szCs w:val="24"/>
        </w:rPr>
        <w:t xml:space="preserve"> </w:t>
      </w:r>
      <w:r w:rsidR="00A03B46">
        <w:rPr>
          <w:rFonts w:ascii="Abadi" w:hAnsi="Abadi" w:cstheme="minorHAnsi"/>
          <w:sz w:val="24"/>
          <w:szCs w:val="24"/>
        </w:rPr>
        <w:t>Su</w:t>
      </w:r>
      <w:r w:rsidR="00696B94">
        <w:rPr>
          <w:rFonts w:ascii="Abadi" w:hAnsi="Abadi" w:cstheme="minorHAnsi"/>
          <w:sz w:val="24"/>
          <w:szCs w:val="24"/>
        </w:rPr>
        <w:t>bmit separate financial and technical proposals all in one folder or envelope</w:t>
      </w:r>
      <w:r w:rsidR="00BB49C4">
        <w:rPr>
          <w:rFonts w:ascii="Abadi" w:hAnsi="Abadi" w:cstheme="minorHAnsi"/>
          <w:sz w:val="24"/>
          <w:szCs w:val="24"/>
        </w:rPr>
        <w:t>.</w:t>
      </w:r>
    </w:p>
    <w:p w14:paraId="5285A464" w14:textId="77777777" w:rsidR="00A9101D" w:rsidRDefault="00A9101D" w:rsidP="002E17DA">
      <w:pPr>
        <w:spacing w:after="0"/>
        <w:jc w:val="both"/>
        <w:rPr>
          <w:rFonts w:ascii="Abadi" w:hAnsi="Abadi" w:cstheme="minorHAnsi"/>
          <w:sz w:val="24"/>
          <w:szCs w:val="24"/>
        </w:rPr>
      </w:pPr>
    </w:p>
    <w:p w14:paraId="6ABE79B5" w14:textId="410EA7F4" w:rsidR="00A9101D" w:rsidRPr="00A9101D" w:rsidRDefault="00A9101D" w:rsidP="002E17DA">
      <w:pPr>
        <w:spacing w:after="0"/>
        <w:jc w:val="both"/>
        <w:rPr>
          <w:rFonts w:ascii="Abadi" w:hAnsi="Abadi" w:cstheme="minorHAnsi"/>
          <w:b/>
          <w:bCs/>
          <w:sz w:val="24"/>
          <w:szCs w:val="24"/>
        </w:rPr>
      </w:pPr>
      <w:r w:rsidRPr="00A9101D">
        <w:rPr>
          <w:rFonts w:ascii="Abadi" w:hAnsi="Abadi" w:cstheme="minorHAnsi"/>
          <w:b/>
          <w:bCs/>
          <w:sz w:val="24"/>
          <w:szCs w:val="24"/>
        </w:rPr>
        <w:t>2.0 Submission of Proposals</w:t>
      </w:r>
    </w:p>
    <w:p w14:paraId="2FF0B94A" w14:textId="77777777" w:rsidR="009A06C5" w:rsidRDefault="009A06C5" w:rsidP="002E17DA">
      <w:pPr>
        <w:spacing w:after="0"/>
        <w:jc w:val="both"/>
        <w:rPr>
          <w:rFonts w:ascii="Abadi" w:hAnsi="Abadi" w:cstheme="minorHAnsi"/>
          <w:sz w:val="24"/>
          <w:szCs w:val="24"/>
        </w:rPr>
      </w:pPr>
    </w:p>
    <w:p w14:paraId="4DADA53C" w14:textId="4DFAFD8B" w:rsidR="000959DA" w:rsidRPr="00770C9A" w:rsidRDefault="00A9101D" w:rsidP="002E17DA">
      <w:pPr>
        <w:spacing w:after="0"/>
        <w:jc w:val="both"/>
        <w:rPr>
          <w:rFonts w:ascii="Abadi" w:hAnsi="Abadi" w:cstheme="minorHAnsi"/>
          <w:sz w:val="24"/>
          <w:szCs w:val="24"/>
        </w:rPr>
      </w:pPr>
      <w:r>
        <w:rPr>
          <w:rFonts w:ascii="Abadi" w:hAnsi="Abadi" w:cstheme="minorHAnsi"/>
          <w:sz w:val="24"/>
          <w:szCs w:val="24"/>
        </w:rPr>
        <w:t xml:space="preserve">Proposals can either be submitted by </w:t>
      </w:r>
      <w:r w:rsidR="00BB49C4" w:rsidRPr="00770C9A">
        <w:rPr>
          <w:rFonts w:ascii="Abadi" w:hAnsi="Abadi" w:cstheme="minorHAnsi"/>
          <w:sz w:val="24"/>
          <w:szCs w:val="24"/>
        </w:rPr>
        <w:t>email</w:t>
      </w:r>
      <w:r w:rsidR="000959DA" w:rsidRPr="00770C9A">
        <w:rPr>
          <w:rFonts w:ascii="Abadi" w:hAnsi="Abadi" w:cstheme="minorHAnsi"/>
          <w:sz w:val="24"/>
          <w:szCs w:val="24"/>
        </w:rPr>
        <w:t xml:space="preserve"> </w:t>
      </w:r>
      <w:r w:rsidR="000F64BF" w:rsidRPr="00770C9A">
        <w:rPr>
          <w:rFonts w:ascii="Abadi" w:hAnsi="Abadi" w:cstheme="minorHAnsi"/>
          <w:sz w:val="24"/>
          <w:szCs w:val="24"/>
        </w:rPr>
        <w:t xml:space="preserve">to </w:t>
      </w:r>
      <w:hyperlink r:id="rId8" w:history="1">
        <w:r w:rsidR="00AB50D8" w:rsidRPr="00770C9A">
          <w:rPr>
            <w:rStyle w:val="Hyperlink"/>
            <w:rFonts w:ascii="Abadi" w:hAnsi="Abadi" w:cstheme="minorHAnsi"/>
            <w:b/>
            <w:i/>
            <w:sz w:val="24"/>
            <w:szCs w:val="24"/>
            <w:highlight w:val="cyan"/>
          </w:rPr>
          <w:t>tenders@baylor-uganda.org</w:t>
        </w:r>
      </w:hyperlink>
      <w:r w:rsidR="000959DA" w:rsidRPr="00770C9A">
        <w:rPr>
          <w:rFonts w:ascii="Abadi" w:hAnsi="Abadi" w:cstheme="minorHAnsi"/>
          <w:sz w:val="24"/>
          <w:szCs w:val="24"/>
        </w:rPr>
        <w:t>.</w:t>
      </w:r>
      <w:r w:rsidR="00254F47" w:rsidRPr="00770C9A">
        <w:rPr>
          <w:rFonts w:ascii="Abadi" w:hAnsi="Abadi" w:cstheme="minorHAnsi"/>
          <w:sz w:val="24"/>
          <w:szCs w:val="24"/>
        </w:rPr>
        <w:t xml:space="preserve"> </w:t>
      </w:r>
      <w:r w:rsidR="00F57853">
        <w:rPr>
          <w:rFonts w:ascii="Abadi" w:hAnsi="Abadi" w:cstheme="minorHAnsi"/>
          <w:sz w:val="24"/>
          <w:szCs w:val="24"/>
        </w:rPr>
        <w:t>The proposal</w:t>
      </w:r>
      <w:r w:rsidR="00932BE4">
        <w:rPr>
          <w:rFonts w:ascii="Abadi" w:hAnsi="Abadi" w:cstheme="minorHAnsi"/>
          <w:sz w:val="24"/>
          <w:szCs w:val="24"/>
        </w:rPr>
        <w:t xml:space="preserve"> should not</w:t>
      </w:r>
      <w:r>
        <w:rPr>
          <w:rFonts w:ascii="Abadi" w:hAnsi="Abadi" w:cstheme="minorHAnsi"/>
          <w:sz w:val="24"/>
          <w:szCs w:val="24"/>
        </w:rPr>
        <w:t xml:space="preserve"> exceed </w:t>
      </w:r>
      <w:r w:rsidRPr="00F57853">
        <w:rPr>
          <w:rFonts w:ascii="Abadi" w:hAnsi="Abadi" w:cstheme="minorHAnsi"/>
          <w:sz w:val="24"/>
          <w:szCs w:val="24"/>
          <w:highlight w:val="yellow"/>
        </w:rPr>
        <w:t>35MBs</w:t>
      </w:r>
      <w:r w:rsidR="00F57853">
        <w:rPr>
          <w:rFonts w:ascii="Abadi" w:hAnsi="Abadi" w:cstheme="minorHAnsi"/>
          <w:sz w:val="24"/>
          <w:szCs w:val="24"/>
        </w:rPr>
        <w:t xml:space="preserve"> in pdf format</w:t>
      </w:r>
      <w:r>
        <w:rPr>
          <w:rFonts w:ascii="Abadi" w:hAnsi="Abadi" w:cstheme="minorHAnsi"/>
          <w:sz w:val="24"/>
          <w:szCs w:val="24"/>
        </w:rPr>
        <w:t>.</w:t>
      </w:r>
    </w:p>
    <w:p w14:paraId="27F55C73" w14:textId="77777777" w:rsidR="000959DA" w:rsidRPr="00770C9A" w:rsidRDefault="000959DA" w:rsidP="002E17DA">
      <w:pPr>
        <w:spacing w:after="0"/>
        <w:jc w:val="both"/>
        <w:rPr>
          <w:rFonts w:ascii="Abadi" w:hAnsi="Abadi" w:cstheme="minorHAnsi"/>
          <w:sz w:val="24"/>
          <w:szCs w:val="24"/>
        </w:rPr>
      </w:pPr>
    </w:p>
    <w:p w14:paraId="79A36AFE" w14:textId="4FFBEB5D" w:rsidR="00254F47" w:rsidRPr="00770C9A" w:rsidRDefault="000959DA" w:rsidP="002E17DA">
      <w:pPr>
        <w:spacing w:after="0"/>
        <w:jc w:val="both"/>
        <w:rPr>
          <w:rFonts w:ascii="Abadi" w:hAnsi="Abadi" w:cstheme="minorHAnsi"/>
          <w:sz w:val="24"/>
          <w:szCs w:val="24"/>
        </w:rPr>
      </w:pPr>
      <w:r w:rsidRPr="00770C9A">
        <w:rPr>
          <w:rFonts w:ascii="Abadi" w:hAnsi="Abadi" w:cstheme="minorHAnsi"/>
          <w:sz w:val="24"/>
          <w:szCs w:val="24"/>
        </w:rPr>
        <w:t xml:space="preserve">Or Hand </w:t>
      </w:r>
      <w:r w:rsidR="00A30113" w:rsidRPr="00770C9A">
        <w:rPr>
          <w:rFonts w:ascii="Abadi" w:hAnsi="Abadi" w:cstheme="minorHAnsi"/>
          <w:sz w:val="24"/>
          <w:szCs w:val="24"/>
        </w:rPr>
        <w:t xml:space="preserve">Deliver </w:t>
      </w:r>
      <w:r w:rsidR="00254F47" w:rsidRPr="00770C9A">
        <w:rPr>
          <w:rFonts w:ascii="Abadi" w:hAnsi="Abadi" w:cstheme="minorHAnsi"/>
          <w:sz w:val="24"/>
          <w:szCs w:val="24"/>
        </w:rPr>
        <w:t>two (2)</w:t>
      </w:r>
      <w:r w:rsidRPr="00770C9A">
        <w:rPr>
          <w:rFonts w:ascii="Abadi" w:hAnsi="Abadi" w:cstheme="minorHAnsi"/>
          <w:sz w:val="24"/>
          <w:szCs w:val="24"/>
        </w:rPr>
        <w:t xml:space="preserve"> clearly marked </w:t>
      </w:r>
      <w:r w:rsidR="00254F47" w:rsidRPr="00770C9A">
        <w:rPr>
          <w:rFonts w:ascii="Abadi" w:hAnsi="Abadi" w:cstheme="minorHAnsi"/>
          <w:sz w:val="24"/>
          <w:szCs w:val="24"/>
        </w:rPr>
        <w:t>hard copies</w:t>
      </w:r>
      <w:r w:rsidR="00EB54AA">
        <w:rPr>
          <w:rFonts w:ascii="Abadi" w:hAnsi="Abadi" w:cstheme="minorHAnsi"/>
          <w:sz w:val="24"/>
          <w:szCs w:val="24"/>
        </w:rPr>
        <w:t xml:space="preserve"> plus a flush </w:t>
      </w:r>
      <w:r w:rsidR="00CE276C">
        <w:rPr>
          <w:rFonts w:ascii="Abadi" w:hAnsi="Abadi" w:cstheme="minorHAnsi"/>
          <w:sz w:val="24"/>
          <w:szCs w:val="24"/>
        </w:rPr>
        <w:t>d</w:t>
      </w:r>
      <w:r w:rsidR="00EB54AA">
        <w:rPr>
          <w:rFonts w:ascii="Abadi" w:hAnsi="Abadi" w:cstheme="minorHAnsi"/>
          <w:sz w:val="24"/>
          <w:szCs w:val="24"/>
        </w:rPr>
        <w:t>rive of the same</w:t>
      </w:r>
      <w:r w:rsidR="00254F47" w:rsidRPr="00770C9A">
        <w:rPr>
          <w:rFonts w:ascii="Abadi" w:hAnsi="Abadi" w:cstheme="minorHAnsi"/>
          <w:sz w:val="24"/>
          <w:szCs w:val="24"/>
        </w:rPr>
        <w:t xml:space="preserve"> to the following </w:t>
      </w:r>
      <w:r w:rsidR="007A00E9">
        <w:rPr>
          <w:rFonts w:ascii="Abadi" w:hAnsi="Abadi" w:cstheme="minorHAnsi"/>
          <w:sz w:val="24"/>
          <w:szCs w:val="24"/>
        </w:rPr>
        <w:t xml:space="preserve">physical </w:t>
      </w:r>
      <w:r w:rsidR="00254F47" w:rsidRPr="00770C9A">
        <w:rPr>
          <w:rFonts w:ascii="Abadi" w:hAnsi="Abadi" w:cstheme="minorHAnsi"/>
          <w:sz w:val="24"/>
          <w:szCs w:val="24"/>
        </w:rPr>
        <w:t xml:space="preserve">address: </w:t>
      </w:r>
    </w:p>
    <w:p w14:paraId="7210F805" w14:textId="2BDC11A1" w:rsidR="00A30113" w:rsidRDefault="00AB50D8" w:rsidP="002E17DA">
      <w:pPr>
        <w:spacing w:after="0"/>
        <w:rPr>
          <w:rFonts w:ascii="Abadi" w:hAnsi="Abadi" w:cstheme="minorHAnsi"/>
          <w:b/>
          <w:i/>
          <w:sz w:val="24"/>
          <w:szCs w:val="24"/>
          <w:highlight w:val="yellow"/>
        </w:rPr>
      </w:pPr>
      <w:r w:rsidRPr="00770C9A">
        <w:rPr>
          <w:rFonts w:ascii="Abadi" w:hAnsi="Abadi" w:cstheme="minorHAnsi"/>
          <w:b/>
          <w:i/>
          <w:sz w:val="24"/>
          <w:szCs w:val="24"/>
          <w:highlight w:val="yellow"/>
        </w:rPr>
        <w:t xml:space="preserve">Baylor </w:t>
      </w:r>
      <w:r w:rsidR="003D47E1">
        <w:rPr>
          <w:rFonts w:ascii="Abadi" w:hAnsi="Abadi" w:cstheme="minorHAnsi"/>
          <w:b/>
          <w:i/>
          <w:sz w:val="24"/>
          <w:szCs w:val="24"/>
          <w:highlight w:val="yellow"/>
        </w:rPr>
        <w:t xml:space="preserve">Foundation </w:t>
      </w:r>
      <w:r w:rsidRPr="00770C9A">
        <w:rPr>
          <w:rFonts w:ascii="Abadi" w:hAnsi="Abadi" w:cstheme="minorHAnsi"/>
          <w:b/>
          <w:i/>
          <w:sz w:val="24"/>
          <w:szCs w:val="24"/>
          <w:highlight w:val="yellow"/>
        </w:rPr>
        <w:t>Uganda</w:t>
      </w:r>
    </w:p>
    <w:p w14:paraId="441F94E6" w14:textId="2EC2243C" w:rsidR="00CF7404" w:rsidRPr="00770C9A" w:rsidRDefault="00CF7404" w:rsidP="002E17DA">
      <w:pPr>
        <w:spacing w:after="0"/>
        <w:rPr>
          <w:rFonts w:ascii="Abadi" w:hAnsi="Abadi" w:cstheme="minorHAnsi"/>
          <w:b/>
          <w:i/>
          <w:sz w:val="24"/>
          <w:szCs w:val="24"/>
          <w:highlight w:val="yellow"/>
        </w:rPr>
      </w:pPr>
      <w:r>
        <w:rPr>
          <w:rFonts w:ascii="Abadi" w:hAnsi="Abadi" w:cstheme="minorHAnsi"/>
          <w:b/>
          <w:i/>
          <w:sz w:val="24"/>
          <w:szCs w:val="24"/>
          <w:highlight w:val="yellow"/>
        </w:rPr>
        <w:t>Centre of Excellence, Block 5, Mulago Hospital Complex</w:t>
      </w:r>
    </w:p>
    <w:p w14:paraId="4A5EE33D" w14:textId="454AE9EF" w:rsidR="00A30113" w:rsidRPr="00770C9A" w:rsidRDefault="00AB50D8" w:rsidP="002E17DA">
      <w:pPr>
        <w:spacing w:after="0"/>
        <w:rPr>
          <w:rFonts w:ascii="Abadi" w:hAnsi="Abadi" w:cstheme="minorHAnsi"/>
          <w:b/>
          <w:i/>
          <w:sz w:val="24"/>
          <w:szCs w:val="24"/>
        </w:rPr>
      </w:pPr>
      <w:r w:rsidRPr="00770C9A">
        <w:rPr>
          <w:rFonts w:ascii="Abadi" w:hAnsi="Abadi" w:cstheme="minorHAnsi"/>
          <w:b/>
          <w:i/>
          <w:sz w:val="24"/>
          <w:szCs w:val="24"/>
          <w:highlight w:val="yellow"/>
        </w:rPr>
        <w:t>Kampala</w:t>
      </w:r>
      <w:r w:rsidR="00A30113" w:rsidRPr="00770C9A">
        <w:rPr>
          <w:rFonts w:ascii="Abadi" w:hAnsi="Abadi" w:cstheme="minorHAnsi"/>
          <w:b/>
          <w:i/>
          <w:sz w:val="24"/>
          <w:szCs w:val="24"/>
          <w:highlight w:val="yellow"/>
        </w:rPr>
        <w:t>, Uganda</w:t>
      </w:r>
    </w:p>
    <w:p w14:paraId="304AF461" w14:textId="77777777" w:rsidR="00C644B0" w:rsidRPr="00770C9A" w:rsidRDefault="00C644B0" w:rsidP="002E17DA">
      <w:pPr>
        <w:spacing w:after="0"/>
        <w:jc w:val="both"/>
        <w:rPr>
          <w:rFonts w:ascii="Abadi" w:hAnsi="Abadi" w:cstheme="minorHAnsi"/>
          <w:b/>
          <w:sz w:val="24"/>
          <w:szCs w:val="24"/>
        </w:rPr>
      </w:pPr>
    </w:p>
    <w:p w14:paraId="788A5D41" w14:textId="6041D5E2" w:rsidR="00254F47" w:rsidRPr="00770C9A" w:rsidRDefault="000959DA" w:rsidP="002E17DA">
      <w:pPr>
        <w:spacing w:after="0"/>
        <w:jc w:val="both"/>
        <w:rPr>
          <w:rFonts w:ascii="Abadi" w:hAnsi="Abadi" w:cstheme="minorHAnsi"/>
          <w:b/>
          <w:sz w:val="24"/>
          <w:szCs w:val="24"/>
        </w:rPr>
      </w:pPr>
      <w:r w:rsidRPr="00770C9A">
        <w:rPr>
          <w:rFonts w:ascii="Abadi" w:hAnsi="Abadi" w:cstheme="minorHAnsi"/>
          <w:b/>
          <w:sz w:val="24"/>
          <w:szCs w:val="24"/>
        </w:rPr>
        <w:t>Sealing and Marking of the Envelopes</w:t>
      </w:r>
      <w:r w:rsidR="000D29D2">
        <w:rPr>
          <w:rFonts w:ascii="Abadi" w:hAnsi="Abadi" w:cstheme="minorHAnsi"/>
          <w:b/>
          <w:sz w:val="24"/>
          <w:szCs w:val="24"/>
        </w:rPr>
        <w:t xml:space="preserve"> for Physical copy submission</w:t>
      </w:r>
    </w:p>
    <w:p w14:paraId="73AA5279" w14:textId="682AED0E" w:rsidR="000959DA" w:rsidRPr="00770C9A" w:rsidRDefault="000959DA" w:rsidP="002E17DA">
      <w:pPr>
        <w:spacing w:after="0"/>
        <w:jc w:val="both"/>
        <w:rPr>
          <w:rFonts w:ascii="Abadi" w:hAnsi="Abadi" w:cstheme="minorHAnsi"/>
          <w:b/>
          <w:sz w:val="24"/>
          <w:szCs w:val="24"/>
        </w:rPr>
      </w:pPr>
    </w:p>
    <w:p w14:paraId="49B9D905" w14:textId="54E8F80D" w:rsidR="001D4BB3" w:rsidRPr="00770C9A" w:rsidRDefault="000959DA" w:rsidP="001D4BB3">
      <w:pPr>
        <w:spacing w:after="0"/>
        <w:jc w:val="both"/>
        <w:rPr>
          <w:rFonts w:ascii="Abadi" w:hAnsi="Abadi" w:cstheme="minorHAnsi"/>
          <w:sz w:val="24"/>
          <w:szCs w:val="24"/>
        </w:rPr>
      </w:pPr>
      <w:r w:rsidRPr="00770C9A">
        <w:rPr>
          <w:rFonts w:ascii="Abadi" w:hAnsi="Abadi" w:cstheme="minorHAnsi"/>
          <w:sz w:val="24"/>
          <w:szCs w:val="24"/>
        </w:rPr>
        <w:t>Envelopes</w:t>
      </w:r>
      <w:r w:rsidR="00CE276C">
        <w:rPr>
          <w:rFonts w:ascii="Abadi" w:hAnsi="Abadi" w:cstheme="minorHAnsi"/>
          <w:sz w:val="24"/>
          <w:szCs w:val="24"/>
        </w:rPr>
        <w:t xml:space="preserve"> containing the bids, and flush drive</w:t>
      </w:r>
      <w:r w:rsidRPr="00770C9A">
        <w:rPr>
          <w:rFonts w:ascii="Abadi" w:hAnsi="Abadi" w:cstheme="minorHAnsi"/>
          <w:sz w:val="24"/>
          <w:szCs w:val="24"/>
        </w:rPr>
        <w:t xml:space="preserve"> should be sealed </w:t>
      </w:r>
      <w:r w:rsidR="001D4BB3" w:rsidRPr="00770C9A">
        <w:rPr>
          <w:rFonts w:ascii="Abadi" w:hAnsi="Abadi" w:cstheme="minorHAnsi"/>
          <w:sz w:val="24"/>
          <w:szCs w:val="24"/>
        </w:rPr>
        <w:t xml:space="preserve">so that unauthorized opening cannot be achieved without detection. </w:t>
      </w:r>
      <w:r w:rsidR="004613EE">
        <w:rPr>
          <w:rFonts w:ascii="Abadi" w:hAnsi="Abadi" w:cstheme="minorHAnsi"/>
          <w:sz w:val="24"/>
          <w:szCs w:val="24"/>
        </w:rPr>
        <w:t>Submit two copies of your bid</w:t>
      </w:r>
      <w:r w:rsidR="008B7086">
        <w:rPr>
          <w:rFonts w:ascii="Abadi" w:hAnsi="Abadi" w:cstheme="minorHAnsi"/>
          <w:sz w:val="24"/>
          <w:szCs w:val="24"/>
        </w:rPr>
        <w:t xml:space="preserve"> w</w:t>
      </w:r>
      <w:r w:rsidR="004613EE">
        <w:rPr>
          <w:rFonts w:ascii="Abadi" w:hAnsi="Abadi" w:cstheme="minorHAnsi"/>
          <w:sz w:val="24"/>
          <w:szCs w:val="24"/>
        </w:rPr>
        <w:t>ith one</w:t>
      </w:r>
      <w:r w:rsidR="001D4BB3" w:rsidRPr="00770C9A">
        <w:rPr>
          <w:rFonts w:ascii="Abadi" w:hAnsi="Abadi" w:cstheme="minorHAnsi"/>
          <w:sz w:val="24"/>
          <w:szCs w:val="24"/>
        </w:rPr>
        <w:t xml:space="preserve"> marked </w:t>
      </w:r>
      <w:r w:rsidR="001D4BB3" w:rsidRPr="00770C9A">
        <w:rPr>
          <w:rFonts w:ascii="Abadi" w:hAnsi="Abadi" w:cstheme="minorHAnsi"/>
          <w:b/>
          <w:sz w:val="24"/>
          <w:szCs w:val="24"/>
        </w:rPr>
        <w:t>‘ORIGINAL’</w:t>
      </w:r>
      <w:r w:rsidR="001D4BB3" w:rsidRPr="00770C9A">
        <w:rPr>
          <w:rFonts w:ascii="Abadi" w:hAnsi="Abadi" w:cstheme="minorHAnsi"/>
          <w:sz w:val="24"/>
          <w:szCs w:val="24"/>
        </w:rPr>
        <w:t xml:space="preserve"> and the other </w:t>
      </w:r>
      <w:r w:rsidR="001D4BB3" w:rsidRPr="00770C9A">
        <w:rPr>
          <w:rFonts w:ascii="Abadi" w:hAnsi="Abadi" w:cstheme="minorHAnsi"/>
          <w:b/>
          <w:sz w:val="24"/>
          <w:szCs w:val="24"/>
        </w:rPr>
        <w:t xml:space="preserve">‘COPY’ </w:t>
      </w:r>
      <w:r w:rsidR="001D4BB3" w:rsidRPr="00770C9A">
        <w:rPr>
          <w:rFonts w:ascii="Abadi" w:hAnsi="Abadi" w:cstheme="minorHAnsi"/>
          <w:sz w:val="24"/>
          <w:szCs w:val="24"/>
        </w:rPr>
        <w:t>in one envelope</w:t>
      </w:r>
      <w:r w:rsidR="001D4BB3" w:rsidRPr="00770C9A">
        <w:rPr>
          <w:rFonts w:ascii="Abadi" w:hAnsi="Abadi" w:cstheme="minorHAnsi"/>
          <w:b/>
          <w:sz w:val="24"/>
          <w:szCs w:val="24"/>
        </w:rPr>
        <w:t>.</w:t>
      </w:r>
      <w:r w:rsidR="001D4BB3" w:rsidRPr="00770C9A">
        <w:rPr>
          <w:rFonts w:ascii="Abadi" w:hAnsi="Abadi" w:cstheme="minorHAnsi"/>
          <w:sz w:val="24"/>
          <w:szCs w:val="24"/>
        </w:rPr>
        <w:t xml:space="preserve"> While marking the envelopes, quote the procurement reference number and subject of procurement.</w:t>
      </w:r>
    </w:p>
    <w:p w14:paraId="74D59EB7" w14:textId="77777777" w:rsidR="001D4BB3" w:rsidRPr="00770C9A" w:rsidRDefault="001D4BB3" w:rsidP="001D4BB3">
      <w:pPr>
        <w:spacing w:after="0"/>
        <w:jc w:val="both"/>
        <w:rPr>
          <w:rFonts w:ascii="Abadi" w:hAnsi="Abadi" w:cstheme="minorHAnsi"/>
          <w:sz w:val="24"/>
          <w:szCs w:val="24"/>
        </w:rPr>
      </w:pPr>
    </w:p>
    <w:p w14:paraId="08A067F7" w14:textId="37172D8A" w:rsidR="001D4BB3" w:rsidRPr="00770C9A" w:rsidRDefault="008B4193" w:rsidP="001D4BB3">
      <w:pPr>
        <w:spacing w:after="0"/>
        <w:jc w:val="both"/>
        <w:rPr>
          <w:rFonts w:ascii="Abadi" w:hAnsi="Abadi" w:cstheme="minorHAnsi"/>
          <w:sz w:val="24"/>
          <w:szCs w:val="24"/>
        </w:rPr>
      </w:pPr>
      <w:r>
        <w:rPr>
          <w:rFonts w:ascii="Abadi" w:hAnsi="Abadi" w:cstheme="minorHAnsi"/>
          <w:sz w:val="24"/>
          <w:szCs w:val="24"/>
        </w:rPr>
        <w:t>As you</w:t>
      </w:r>
      <w:r w:rsidR="001D4BB3" w:rsidRPr="00770C9A">
        <w:rPr>
          <w:rFonts w:ascii="Abadi" w:hAnsi="Abadi" w:cstheme="minorHAnsi"/>
          <w:sz w:val="24"/>
          <w:szCs w:val="24"/>
        </w:rPr>
        <w:t xml:space="preserve"> submit the bids</w:t>
      </w:r>
      <w:r>
        <w:rPr>
          <w:rFonts w:ascii="Abadi" w:hAnsi="Abadi" w:cstheme="minorHAnsi"/>
          <w:sz w:val="24"/>
          <w:szCs w:val="24"/>
        </w:rPr>
        <w:t xml:space="preserve">, you </w:t>
      </w:r>
      <w:r w:rsidR="001D4BB3" w:rsidRPr="00770C9A">
        <w:rPr>
          <w:rFonts w:ascii="Abadi" w:hAnsi="Abadi" w:cstheme="minorHAnsi"/>
          <w:sz w:val="24"/>
          <w:szCs w:val="24"/>
        </w:rPr>
        <w:t>are required to submit alongside a flash disk of the bid document in pdf.</w:t>
      </w:r>
    </w:p>
    <w:p w14:paraId="66028A34" w14:textId="77777777" w:rsidR="000959DA" w:rsidRPr="00770C9A" w:rsidRDefault="000959DA" w:rsidP="002E17DA">
      <w:pPr>
        <w:spacing w:after="0"/>
        <w:jc w:val="both"/>
        <w:rPr>
          <w:rFonts w:ascii="Abadi" w:hAnsi="Abadi" w:cstheme="minorHAnsi"/>
          <w:sz w:val="24"/>
          <w:szCs w:val="24"/>
        </w:rPr>
      </w:pPr>
    </w:p>
    <w:p w14:paraId="315B7402" w14:textId="2BC6B658" w:rsidR="00254F47" w:rsidRPr="00770C9A" w:rsidRDefault="00254F47" w:rsidP="002E17DA">
      <w:pPr>
        <w:spacing w:after="0"/>
        <w:jc w:val="both"/>
        <w:rPr>
          <w:rFonts w:ascii="Abadi" w:hAnsi="Abadi" w:cstheme="minorHAnsi"/>
          <w:sz w:val="24"/>
          <w:szCs w:val="24"/>
        </w:rPr>
      </w:pPr>
      <w:r w:rsidRPr="00770C9A">
        <w:rPr>
          <w:rFonts w:ascii="Abadi" w:hAnsi="Abadi" w:cstheme="minorHAnsi"/>
          <w:sz w:val="24"/>
          <w:szCs w:val="24"/>
        </w:rPr>
        <w:t>All applications must be received no</w:t>
      </w:r>
      <w:r w:rsidR="001D4BB3" w:rsidRPr="00770C9A">
        <w:rPr>
          <w:rFonts w:ascii="Abadi" w:hAnsi="Abadi" w:cstheme="minorHAnsi"/>
          <w:sz w:val="24"/>
          <w:szCs w:val="24"/>
        </w:rPr>
        <w:t>t</w:t>
      </w:r>
      <w:r w:rsidRPr="00770C9A">
        <w:rPr>
          <w:rFonts w:ascii="Abadi" w:hAnsi="Abadi" w:cstheme="minorHAnsi"/>
          <w:sz w:val="24"/>
          <w:szCs w:val="24"/>
        </w:rPr>
        <w:t xml:space="preserve"> later than </w:t>
      </w:r>
      <w:r w:rsidR="00AB50D8" w:rsidRPr="00DD0504">
        <w:rPr>
          <w:rFonts w:ascii="Abadi" w:hAnsi="Abadi" w:cstheme="minorHAnsi"/>
          <w:sz w:val="24"/>
          <w:szCs w:val="24"/>
          <w:highlight w:val="yellow"/>
        </w:rPr>
        <w:t>4</w:t>
      </w:r>
      <w:r w:rsidRPr="00DD0504">
        <w:rPr>
          <w:rFonts w:ascii="Abadi" w:hAnsi="Abadi" w:cstheme="minorHAnsi"/>
          <w:sz w:val="24"/>
          <w:szCs w:val="24"/>
          <w:highlight w:val="yellow"/>
        </w:rPr>
        <w:t>:00 PM (EAT)</w:t>
      </w:r>
      <w:r w:rsidR="000F64BF" w:rsidRPr="00DD0504">
        <w:rPr>
          <w:rFonts w:ascii="Abadi" w:hAnsi="Abadi" w:cstheme="minorHAnsi"/>
          <w:sz w:val="24"/>
          <w:szCs w:val="24"/>
          <w:highlight w:val="yellow"/>
        </w:rPr>
        <w:t xml:space="preserve"> </w:t>
      </w:r>
      <w:r w:rsidR="00D93513" w:rsidRPr="00DD0504">
        <w:rPr>
          <w:rFonts w:ascii="Abadi" w:hAnsi="Abadi" w:cstheme="minorHAnsi"/>
          <w:sz w:val="24"/>
          <w:szCs w:val="24"/>
          <w:highlight w:val="yellow"/>
        </w:rPr>
        <w:t>30</w:t>
      </w:r>
      <w:r w:rsidR="003D20D2" w:rsidRPr="00DD0504">
        <w:rPr>
          <w:rFonts w:ascii="Abadi" w:hAnsi="Abadi" w:cstheme="minorHAnsi"/>
          <w:sz w:val="24"/>
          <w:szCs w:val="24"/>
          <w:highlight w:val="yellow"/>
          <w:vertAlign w:val="superscript"/>
        </w:rPr>
        <w:t>th</w:t>
      </w:r>
      <w:r w:rsidR="00D95B90" w:rsidRPr="00DD0504">
        <w:rPr>
          <w:rFonts w:ascii="Abadi" w:hAnsi="Abadi" w:cstheme="minorHAnsi"/>
          <w:sz w:val="24"/>
          <w:szCs w:val="24"/>
          <w:highlight w:val="yellow"/>
        </w:rPr>
        <w:t xml:space="preserve"> </w:t>
      </w:r>
      <w:r w:rsidR="003D20D2" w:rsidRPr="00DD0504">
        <w:rPr>
          <w:rFonts w:ascii="Abadi" w:hAnsi="Abadi" w:cstheme="minorHAnsi"/>
          <w:sz w:val="24"/>
          <w:szCs w:val="24"/>
          <w:highlight w:val="yellow"/>
        </w:rPr>
        <w:t>June 2025</w:t>
      </w:r>
      <w:r w:rsidRPr="00770C9A">
        <w:rPr>
          <w:rFonts w:ascii="Abadi" w:hAnsi="Abadi" w:cstheme="minorHAnsi"/>
          <w:sz w:val="24"/>
          <w:szCs w:val="24"/>
        </w:rPr>
        <w:t xml:space="preserve">. All applications that are late, </w:t>
      </w:r>
      <w:r w:rsidR="001D4BB3" w:rsidRPr="00770C9A">
        <w:rPr>
          <w:rFonts w:ascii="Abadi" w:hAnsi="Abadi" w:cstheme="minorHAnsi"/>
          <w:sz w:val="24"/>
          <w:szCs w:val="24"/>
        </w:rPr>
        <w:t xml:space="preserve">or </w:t>
      </w:r>
      <w:r w:rsidRPr="00770C9A">
        <w:rPr>
          <w:rFonts w:ascii="Abadi" w:hAnsi="Abadi" w:cstheme="minorHAnsi"/>
          <w:sz w:val="24"/>
          <w:szCs w:val="24"/>
        </w:rPr>
        <w:t>incomplete, will not be considered</w:t>
      </w:r>
      <w:r w:rsidR="001D4BB3" w:rsidRPr="00770C9A">
        <w:rPr>
          <w:rFonts w:ascii="Abadi" w:hAnsi="Abadi" w:cstheme="minorHAnsi"/>
          <w:sz w:val="24"/>
          <w:szCs w:val="24"/>
        </w:rPr>
        <w:t>.</w:t>
      </w:r>
    </w:p>
    <w:sectPr w:rsidR="00254F47" w:rsidRPr="00770C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4842" w14:textId="77777777" w:rsidR="00937600" w:rsidRDefault="00937600" w:rsidP="006C2342">
      <w:pPr>
        <w:spacing w:after="0" w:line="240" w:lineRule="auto"/>
      </w:pPr>
      <w:r>
        <w:separator/>
      </w:r>
    </w:p>
  </w:endnote>
  <w:endnote w:type="continuationSeparator" w:id="0">
    <w:p w14:paraId="2B22482F" w14:textId="77777777" w:rsidR="00937600" w:rsidRDefault="00937600" w:rsidP="006C2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5556F" w14:textId="77777777" w:rsidR="00937600" w:rsidRDefault="00937600" w:rsidP="006C2342">
      <w:pPr>
        <w:spacing w:after="0" w:line="240" w:lineRule="auto"/>
      </w:pPr>
      <w:r>
        <w:separator/>
      </w:r>
    </w:p>
  </w:footnote>
  <w:footnote w:type="continuationSeparator" w:id="0">
    <w:p w14:paraId="335A9C3F" w14:textId="77777777" w:rsidR="00937600" w:rsidRDefault="00937600" w:rsidP="006C2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66CC"/>
    <w:multiLevelType w:val="hybridMultilevel"/>
    <w:tmpl w:val="E51AA4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04D00"/>
    <w:multiLevelType w:val="multilevel"/>
    <w:tmpl w:val="2C32F6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6A3E7E"/>
    <w:multiLevelType w:val="hybridMultilevel"/>
    <w:tmpl w:val="ED149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A7E57"/>
    <w:multiLevelType w:val="hybridMultilevel"/>
    <w:tmpl w:val="53F0755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177ED"/>
    <w:multiLevelType w:val="hybridMultilevel"/>
    <w:tmpl w:val="78FE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76D4B"/>
    <w:multiLevelType w:val="hybridMultilevel"/>
    <w:tmpl w:val="F5D22FD6"/>
    <w:lvl w:ilvl="0" w:tplc="C9182D6C">
      <w:start w:val="1"/>
      <w:numFmt w:val="decimal"/>
      <w:lvlText w:val="%1."/>
      <w:lvlJc w:val="left"/>
      <w:pPr>
        <w:ind w:left="720" w:hanging="360"/>
      </w:pPr>
      <w:rPr>
        <w:rFonts w:hint="default"/>
        <w:b/>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D1C1F"/>
    <w:multiLevelType w:val="hybridMultilevel"/>
    <w:tmpl w:val="061485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64CA7"/>
    <w:multiLevelType w:val="hybridMultilevel"/>
    <w:tmpl w:val="6F64D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C440D"/>
    <w:multiLevelType w:val="hybridMultilevel"/>
    <w:tmpl w:val="DE284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74B52"/>
    <w:multiLevelType w:val="hybridMultilevel"/>
    <w:tmpl w:val="47DE653A"/>
    <w:lvl w:ilvl="0" w:tplc="04090011">
      <w:start w:val="1"/>
      <w:numFmt w:val="decimal"/>
      <w:lvlText w:val="%1)"/>
      <w:lvlJc w:val="left"/>
      <w:pPr>
        <w:ind w:left="360" w:hanging="360"/>
      </w:pPr>
    </w:lvl>
    <w:lvl w:ilvl="1" w:tplc="0809001B">
      <w:start w:val="1"/>
      <w:numFmt w:val="lowerRoman"/>
      <w:lvlText w:val="%2."/>
      <w:lvlJc w:val="right"/>
      <w:pPr>
        <w:ind w:left="1080" w:hanging="360"/>
      </w:pPr>
    </w:lvl>
    <w:lvl w:ilvl="2" w:tplc="EAE4C048">
      <w:start w:val="1"/>
      <w:numFmt w:val="lowerLetter"/>
      <w:lvlText w:val="%3)"/>
      <w:lvlJc w:val="left"/>
      <w:pPr>
        <w:ind w:left="1800" w:hanging="180"/>
      </w:pPr>
      <w:rPr>
        <w:rFonts w:ascii="Times New Roman" w:eastAsia="Calibri" w:hAnsi="Times New Roman" w:cs="Times New Roman"/>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9C3175"/>
    <w:multiLevelType w:val="hybridMultilevel"/>
    <w:tmpl w:val="077215D0"/>
    <w:lvl w:ilvl="0" w:tplc="34B802A6">
      <w:start w:val="1"/>
      <w:numFmt w:val="lowerRoman"/>
      <w:lvlText w:val="%1."/>
      <w:lvlJc w:val="righ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9C4741"/>
    <w:multiLevelType w:val="hybridMultilevel"/>
    <w:tmpl w:val="856883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B7086"/>
    <w:multiLevelType w:val="hybridMultilevel"/>
    <w:tmpl w:val="3866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514F74"/>
    <w:multiLevelType w:val="hybridMultilevel"/>
    <w:tmpl w:val="5348675E"/>
    <w:lvl w:ilvl="0" w:tplc="12C80840">
      <w:start w:val="1"/>
      <w:numFmt w:val="lowerRoman"/>
      <w:lvlText w:val="%1."/>
      <w:lvlJc w:val="right"/>
      <w:pPr>
        <w:ind w:left="720" w:hanging="360"/>
      </w:pPr>
      <w:rPr>
        <w:rFonts w:asciiTheme="minorHAnsi" w:hAnsiTheme="minorHAnsi" w:cstheme="minorHAns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24A55"/>
    <w:multiLevelType w:val="hybridMultilevel"/>
    <w:tmpl w:val="98D0D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A07844"/>
    <w:multiLevelType w:val="hybridMultilevel"/>
    <w:tmpl w:val="44A6E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981A33"/>
    <w:multiLevelType w:val="hybridMultilevel"/>
    <w:tmpl w:val="A8E8648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7" w15:restartNumberingAfterBreak="0">
    <w:nsid w:val="59E9760E"/>
    <w:multiLevelType w:val="hybridMultilevel"/>
    <w:tmpl w:val="061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BA460D"/>
    <w:multiLevelType w:val="multilevel"/>
    <w:tmpl w:val="FFF4BC1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65144D"/>
    <w:multiLevelType w:val="multilevel"/>
    <w:tmpl w:val="EB1C580A"/>
    <w:lvl w:ilvl="0">
      <w:start w:val="1"/>
      <w:numFmt w:val="decimal"/>
      <w:lvlText w:val="%1"/>
      <w:lvlJc w:val="left"/>
      <w:pPr>
        <w:ind w:left="380" w:hanging="38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F861170"/>
    <w:multiLevelType w:val="hybridMultilevel"/>
    <w:tmpl w:val="76ECD4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3068469">
    <w:abstractNumId w:val="7"/>
  </w:num>
  <w:num w:numId="2" w16cid:durableId="603653523">
    <w:abstractNumId w:val="12"/>
  </w:num>
  <w:num w:numId="3" w16cid:durableId="1247610835">
    <w:abstractNumId w:val="5"/>
  </w:num>
  <w:num w:numId="4" w16cid:durableId="113335640">
    <w:abstractNumId w:val="4"/>
  </w:num>
  <w:num w:numId="5" w16cid:durableId="1667317530">
    <w:abstractNumId w:val="17"/>
  </w:num>
  <w:num w:numId="6" w16cid:durableId="32195027">
    <w:abstractNumId w:val="8"/>
  </w:num>
  <w:num w:numId="7" w16cid:durableId="1029331675">
    <w:abstractNumId w:val="16"/>
  </w:num>
  <w:num w:numId="8" w16cid:durableId="254364253">
    <w:abstractNumId w:val="14"/>
  </w:num>
  <w:num w:numId="9" w16cid:durableId="1264461786">
    <w:abstractNumId w:val="2"/>
  </w:num>
  <w:num w:numId="10" w16cid:durableId="1385986322">
    <w:abstractNumId w:val="13"/>
  </w:num>
  <w:num w:numId="11" w16cid:durableId="34500767">
    <w:abstractNumId w:val="3"/>
  </w:num>
  <w:num w:numId="12" w16cid:durableId="297496276">
    <w:abstractNumId w:val="0"/>
  </w:num>
  <w:num w:numId="13" w16cid:durableId="330715589">
    <w:abstractNumId w:val="1"/>
  </w:num>
  <w:num w:numId="14" w16cid:durableId="1793281860">
    <w:abstractNumId w:val="6"/>
  </w:num>
  <w:num w:numId="15" w16cid:durableId="1431048064">
    <w:abstractNumId w:val="11"/>
  </w:num>
  <w:num w:numId="16" w16cid:durableId="610086385">
    <w:abstractNumId w:val="9"/>
  </w:num>
  <w:num w:numId="17" w16cid:durableId="1882671487">
    <w:abstractNumId w:val="20"/>
  </w:num>
  <w:num w:numId="18" w16cid:durableId="886453925">
    <w:abstractNumId w:val="15"/>
  </w:num>
  <w:num w:numId="19" w16cid:durableId="1573270457">
    <w:abstractNumId w:val="18"/>
  </w:num>
  <w:num w:numId="20" w16cid:durableId="1847941303">
    <w:abstractNumId w:val="10"/>
  </w:num>
  <w:num w:numId="21" w16cid:durableId="263719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47"/>
    <w:rsid w:val="00001A21"/>
    <w:rsid w:val="0003086F"/>
    <w:rsid w:val="00032B77"/>
    <w:rsid w:val="0008638A"/>
    <w:rsid w:val="00090327"/>
    <w:rsid w:val="000959DA"/>
    <w:rsid w:val="000A359A"/>
    <w:rsid w:val="000A7D66"/>
    <w:rsid w:val="000B6EF7"/>
    <w:rsid w:val="000D29D2"/>
    <w:rsid w:val="000E6182"/>
    <w:rsid w:val="000F64BF"/>
    <w:rsid w:val="00145D89"/>
    <w:rsid w:val="001463F7"/>
    <w:rsid w:val="00150C9D"/>
    <w:rsid w:val="00153337"/>
    <w:rsid w:val="001547B6"/>
    <w:rsid w:val="00183996"/>
    <w:rsid w:val="001A02E2"/>
    <w:rsid w:val="001B0514"/>
    <w:rsid w:val="001C4779"/>
    <w:rsid w:val="001D4BB3"/>
    <w:rsid w:val="001E2695"/>
    <w:rsid w:val="002279BB"/>
    <w:rsid w:val="00242C2A"/>
    <w:rsid w:val="00254F47"/>
    <w:rsid w:val="00263053"/>
    <w:rsid w:val="002646C2"/>
    <w:rsid w:val="0029734A"/>
    <w:rsid w:val="002A66B1"/>
    <w:rsid w:val="002B1249"/>
    <w:rsid w:val="002E01B7"/>
    <w:rsid w:val="002E17DA"/>
    <w:rsid w:val="00312845"/>
    <w:rsid w:val="00316231"/>
    <w:rsid w:val="00335CD5"/>
    <w:rsid w:val="00356B5B"/>
    <w:rsid w:val="003621C8"/>
    <w:rsid w:val="00372412"/>
    <w:rsid w:val="003D20D2"/>
    <w:rsid w:val="003D47E1"/>
    <w:rsid w:val="003F7737"/>
    <w:rsid w:val="0042345D"/>
    <w:rsid w:val="004418ED"/>
    <w:rsid w:val="004432A2"/>
    <w:rsid w:val="00452C5C"/>
    <w:rsid w:val="004613EE"/>
    <w:rsid w:val="004B5567"/>
    <w:rsid w:val="004F27A9"/>
    <w:rsid w:val="00530075"/>
    <w:rsid w:val="00533795"/>
    <w:rsid w:val="00542E13"/>
    <w:rsid w:val="00580949"/>
    <w:rsid w:val="005E1196"/>
    <w:rsid w:val="006024E2"/>
    <w:rsid w:val="0061598F"/>
    <w:rsid w:val="00630D4C"/>
    <w:rsid w:val="006312BA"/>
    <w:rsid w:val="0064177F"/>
    <w:rsid w:val="0064317C"/>
    <w:rsid w:val="00647213"/>
    <w:rsid w:val="00652B7B"/>
    <w:rsid w:val="00696B94"/>
    <w:rsid w:val="006A0A23"/>
    <w:rsid w:val="006C2342"/>
    <w:rsid w:val="00704729"/>
    <w:rsid w:val="0074106D"/>
    <w:rsid w:val="00750A67"/>
    <w:rsid w:val="00752D99"/>
    <w:rsid w:val="007624B2"/>
    <w:rsid w:val="00770C9A"/>
    <w:rsid w:val="00770E99"/>
    <w:rsid w:val="00784FBC"/>
    <w:rsid w:val="00787C42"/>
    <w:rsid w:val="007A00E9"/>
    <w:rsid w:val="007A412D"/>
    <w:rsid w:val="008001F2"/>
    <w:rsid w:val="0081320C"/>
    <w:rsid w:val="008231F7"/>
    <w:rsid w:val="0083302F"/>
    <w:rsid w:val="0084613C"/>
    <w:rsid w:val="0085086A"/>
    <w:rsid w:val="008579C4"/>
    <w:rsid w:val="00863E3C"/>
    <w:rsid w:val="008752D4"/>
    <w:rsid w:val="00890475"/>
    <w:rsid w:val="008B4193"/>
    <w:rsid w:val="008B7086"/>
    <w:rsid w:val="008E0FE1"/>
    <w:rsid w:val="008E1CD8"/>
    <w:rsid w:val="008E78F2"/>
    <w:rsid w:val="008E795B"/>
    <w:rsid w:val="00900D57"/>
    <w:rsid w:val="00907923"/>
    <w:rsid w:val="00932BE4"/>
    <w:rsid w:val="00937600"/>
    <w:rsid w:val="009A06C5"/>
    <w:rsid w:val="009D542F"/>
    <w:rsid w:val="009E5199"/>
    <w:rsid w:val="009F1A4B"/>
    <w:rsid w:val="00A03B46"/>
    <w:rsid w:val="00A15FB1"/>
    <w:rsid w:val="00A20FFA"/>
    <w:rsid w:val="00A30113"/>
    <w:rsid w:val="00A607F8"/>
    <w:rsid w:val="00A64E82"/>
    <w:rsid w:val="00A9101D"/>
    <w:rsid w:val="00AA25E6"/>
    <w:rsid w:val="00AA6FEA"/>
    <w:rsid w:val="00AB50D8"/>
    <w:rsid w:val="00AF32E3"/>
    <w:rsid w:val="00AF3B5C"/>
    <w:rsid w:val="00B05909"/>
    <w:rsid w:val="00B5154C"/>
    <w:rsid w:val="00B64F6A"/>
    <w:rsid w:val="00B76257"/>
    <w:rsid w:val="00BB49C4"/>
    <w:rsid w:val="00BF443E"/>
    <w:rsid w:val="00C03DE8"/>
    <w:rsid w:val="00C17BA2"/>
    <w:rsid w:val="00C21D12"/>
    <w:rsid w:val="00C269EC"/>
    <w:rsid w:val="00C644B0"/>
    <w:rsid w:val="00CE276C"/>
    <w:rsid w:val="00CF7404"/>
    <w:rsid w:val="00D0209C"/>
    <w:rsid w:val="00D10ECF"/>
    <w:rsid w:val="00D168E5"/>
    <w:rsid w:val="00D261F4"/>
    <w:rsid w:val="00D27488"/>
    <w:rsid w:val="00D340D8"/>
    <w:rsid w:val="00D4521B"/>
    <w:rsid w:val="00D629CF"/>
    <w:rsid w:val="00D72837"/>
    <w:rsid w:val="00D93513"/>
    <w:rsid w:val="00D95B90"/>
    <w:rsid w:val="00DB0E76"/>
    <w:rsid w:val="00DC10B8"/>
    <w:rsid w:val="00DD0504"/>
    <w:rsid w:val="00DF7EF4"/>
    <w:rsid w:val="00E02F2D"/>
    <w:rsid w:val="00E21185"/>
    <w:rsid w:val="00E230F3"/>
    <w:rsid w:val="00E34526"/>
    <w:rsid w:val="00E40E05"/>
    <w:rsid w:val="00E80EFD"/>
    <w:rsid w:val="00E86260"/>
    <w:rsid w:val="00EB54AA"/>
    <w:rsid w:val="00F1167D"/>
    <w:rsid w:val="00F57853"/>
    <w:rsid w:val="00F678F9"/>
    <w:rsid w:val="00F83F9F"/>
    <w:rsid w:val="00FA4446"/>
    <w:rsid w:val="00FA6670"/>
    <w:rsid w:val="00FC7E74"/>
    <w:rsid w:val="00FD5F15"/>
    <w:rsid w:val="00FE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9187"/>
  <w15:chartTrackingRefBased/>
  <w15:docId w15:val="{45F3CE89-18AF-48FB-AFD2-EA6C41BD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AB50D8"/>
    <w:pPr>
      <w:keepNext/>
      <w:spacing w:before="240" w:after="60" w:line="240" w:lineRule="auto"/>
      <w:outlineLvl w:val="2"/>
    </w:pPr>
    <w:rPr>
      <w:rFonts w:ascii="Arial" w:eastAsia="Times New Roman" w:hAnsi="Arial" w:cs="Arial"/>
      <w:b/>
      <w:bCs/>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A"/>
    <w:basedOn w:val="Normal"/>
    <w:link w:val="ListParagraphChar"/>
    <w:uiPriority w:val="34"/>
    <w:qFormat/>
    <w:rsid w:val="009E5199"/>
    <w:pPr>
      <w:ind w:left="720"/>
      <w:contextualSpacing/>
    </w:pPr>
  </w:style>
  <w:style w:type="character" w:styleId="Hyperlink">
    <w:name w:val="Hyperlink"/>
    <w:basedOn w:val="DefaultParagraphFont"/>
    <w:uiPriority w:val="99"/>
    <w:unhideWhenUsed/>
    <w:rsid w:val="000F64BF"/>
    <w:rPr>
      <w:color w:val="0563C1" w:themeColor="hyperlink"/>
      <w:u w:val="single"/>
    </w:rPr>
  </w:style>
  <w:style w:type="character" w:customStyle="1" w:styleId="UnresolvedMention1">
    <w:name w:val="Unresolved Mention1"/>
    <w:basedOn w:val="DefaultParagraphFont"/>
    <w:uiPriority w:val="99"/>
    <w:semiHidden/>
    <w:unhideWhenUsed/>
    <w:rsid w:val="000F64BF"/>
    <w:rPr>
      <w:color w:val="605E5C"/>
      <w:shd w:val="clear" w:color="auto" w:fill="E1DFDD"/>
    </w:rPr>
  </w:style>
  <w:style w:type="character" w:styleId="UnresolvedMention">
    <w:name w:val="Unresolved Mention"/>
    <w:basedOn w:val="DefaultParagraphFont"/>
    <w:uiPriority w:val="99"/>
    <w:semiHidden/>
    <w:unhideWhenUsed/>
    <w:rsid w:val="00A30113"/>
    <w:rPr>
      <w:color w:val="605E5C"/>
      <w:shd w:val="clear" w:color="auto" w:fill="E1DFDD"/>
    </w:rPr>
  </w:style>
  <w:style w:type="character" w:customStyle="1" w:styleId="Heading3Char">
    <w:name w:val="Heading 3 Char"/>
    <w:basedOn w:val="DefaultParagraphFont"/>
    <w:link w:val="Heading3"/>
    <w:rsid w:val="00AB50D8"/>
    <w:rPr>
      <w:rFonts w:ascii="Arial" w:eastAsia="Times New Roman" w:hAnsi="Arial" w:cs="Arial"/>
      <w:b/>
      <w:bCs/>
      <w:szCs w:val="26"/>
      <w:lang w:val="en-GB" w:eastAsia="en-GB"/>
    </w:rPr>
  </w:style>
  <w:style w:type="character" w:customStyle="1" w:styleId="ListParagraphChar">
    <w:name w:val="List Paragraph Char"/>
    <w:aliases w:val="List Paragraph A Char"/>
    <w:link w:val="ListParagraph"/>
    <w:uiPriority w:val="34"/>
    <w:locked/>
    <w:rsid w:val="00AB50D8"/>
  </w:style>
  <w:style w:type="paragraph" w:styleId="Header">
    <w:name w:val="header"/>
    <w:basedOn w:val="Normal"/>
    <w:link w:val="HeaderChar"/>
    <w:uiPriority w:val="99"/>
    <w:unhideWhenUsed/>
    <w:rsid w:val="006C23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342"/>
  </w:style>
  <w:style w:type="paragraph" w:styleId="Footer">
    <w:name w:val="footer"/>
    <w:basedOn w:val="Normal"/>
    <w:link w:val="FooterChar"/>
    <w:uiPriority w:val="99"/>
    <w:unhideWhenUsed/>
    <w:rsid w:val="006C23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342"/>
  </w:style>
  <w:style w:type="paragraph" w:styleId="BalloonText">
    <w:name w:val="Balloon Text"/>
    <w:basedOn w:val="Normal"/>
    <w:link w:val="BalloonTextChar"/>
    <w:uiPriority w:val="99"/>
    <w:semiHidden/>
    <w:unhideWhenUsed/>
    <w:rsid w:val="00DF7E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E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288700">
      <w:bodyDiv w:val="1"/>
      <w:marLeft w:val="0"/>
      <w:marRight w:val="0"/>
      <w:marTop w:val="0"/>
      <w:marBottom w:val="0"/>
      <w:divBdr>
        <w:top w:val="none" w:sz="0" w:space="0" w:color="auto"/>
        <w:left w:val="none" w:sz="0" w:space="0" w:color="auto"/>
        <w:bottom w:val="none" w:sz="0" w:space="0" w:color="auto"/>
        <w:right w:val="none" w:sz="0" w:space="0" w:color="auto"/>
      </w:divBdr>
    </w:div>
    <w:div w:id="17574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baylor-uganda.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2582</Words>
  <Characters>14719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Baylor User</dc:creator>
  <cp:keywords/>
  <dc:description/>
  <cp:lastModifiedBy>Cleophas Amanyire</cp:lastModifiedBy>
  <cp:revision>13</cp:revision>
  <dcterms:created xsi:type="dcterms:W3CDTF">2023-04-20T04:20:00Z</dcterms:created>
  <dcterms:modified xsi:type="dcterms:W3CDTF">2025-06-16T13:16:00Z</dcterms:modified>
</cp:coreProperties>
</file>